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AFB1E" w14:textId="7F8C3B49" w:rsidR="00F251B2" w:rsidRDefault="00EC07A0" w:rsidP="00EC07A0">
      <w:pPr>
        <w:pStyle w:val="Subtitle"/>
        <w:jc w:val="right"/>
        <w:rPr>
          <w:sz w:val="24"/>
        </w:rPr>
      </w:pPr>
      <w:r w:rsidRPr="00EC07A0">
        <w:rPr>
          <w:sz w:val="24"/>
        </w:rPr>
        <w:t xml:space="preserve">Certificate in Introductory Data Analytics </w:t>
      </w:r>
    </w:p>
    <w:p w14:paraId="41CB52C2" w14:textId="354C5237" w:rsidR="00EC07A0" w:rsidRDefault="00EC07A0" w:rsidP="00EC07A0">
      <w:pPr>
        <w:pStyle w:val="Subtitle"/>
        <w:jc w:val="right"/>
        <w:rPr>
          <w:sz w:val="24"/>
        </w:rPr>
      </w:pPr>
      <w:r>
        <w:rPr>
          <w:sz w:val="24"/>
        </w:rPr>
        <w:t>Erika Gilli</w:t>
      </w:r>
    </w:p>
    <w:p w14:paraId="2557E554" w14:textId="4693E534" w:rsidR="00EC07A0" w:rsidRPr="00EC07A0" w:rsidRDefault="00EC07A0">
      <w:pPr>
        <w:pStyle w:val="Subtitle"/>
        <w:rPr>
          <w:sz w:val="24"/>
        </w:rPr>
      </w:pPr>
    </w:p>
    <w:p w14:paraId="6D8B01A1" w14:textId="603FA82A" w:rsidR="00EC07A0" w:rsidRPr="00EC07A0" w:rsidRDefault="00EC07A0" w:rsidP="005C6D07">
      <w:pPr>
        <w:pStyle w:val="Title"/>
        <w:rPr>
          <w:rFonts w:ascii="Times New Roman" w:eastAsia="Times New Roman" w:hAnsi="Times New Roman" w:cs="Times New Roman"/>
          <w:color w:val="auto"/>
          <w:lang w:val="en-IE" w:eastAsia="en-GB"/>
        </w:rPr>
      </w:pPr>
      <w:r>
        <w:rPr>
          <w:b/>
          <w:bCs/>
          <w:noProof/>
        </w:rPr>
        <mc:AlternateContent>
          <mc:Choice Requires="aink">
            <w:drawing>
              <wp:anchor distT="0" distB="0" distL="114300" distR="114300" simplePos="0" relativeHeight="251660288" behindDoc="0" locked="0" layoutInCell="1" allowOverlap="1" wp14:anchorId="5AF733CD" wp14:editId="4119606A">
                <wp:simplePos x="0" y="0"/>
                <wp:positionH relativeFrom="column">
                  <wp:posOffset>-793305</wp:posOffset>
                </wp:positionH>
                <wp:positionV relativeFrom="paragraph">
                  <wp:posOffset>493675</wp:posOffset>
                </wp:positionV>
                <wp:extent cx="3082680" cy="72720"/>
                <wp:effectExtent l="38100" t="38100" r="0" b="41910"/>
                <wp:wrapNone/>
                <wp:docPr id="4" name="Ink 4"/>
                <wp:cNvGraphicFramePr/>
                <a:graphic xmlns:a="http://schemas.openxmlformats.org/drawingml/2006/main">
                  <a:graphicData uri="http://schemas.microsoft.com/office/word/2010/wordprocessingInk">
                    <w14:contentPart bwMode="auto" r:id="rId7">
                      <w14:nvContentPartPr>
                        <w14:cNvContentPartPr/>
                      </w14:nvContentPartPr>
                      <w14:xfrm>
                        <a:off x="0" y="0"/>
                        <a:ext cx="3082680" cy="72720"/>
                      </w14:xfrm>
                    </w14:contentPart>
                  </a:graphicData>
                </a:graphic>
              </wp:anchor>
            </w:drawing>
          </mc:Choice>
          <mc:Fallback>
            <w:drawing>
              <wp:anchor distT="0" distB="0" distL="114300" distR="114300" simplePos="0" relativeHeight="251660288" behindDoc="0" locked="0" layoutInCell="1" allowOverlap="1" wp14:anchorId="5AF733CD" wp14:editId="4119606A">
                <wp:simplePos x="0" y="0"/>
                <wp:positionH relativeFrom="column">
                  <wp:posOffset>-793305</wp:posOffset>
                </wp:positionH>
                <wp:positionV relativeFrom="paragraph">
                  <wp:posOffset>493675</wp:posOffset>
                </wp:positionV>
                <wp:extent cx="3082680" cy="72720"/>
                <wp:effectExtent l="38100" t="38100" r="0" b="41910"/>
                <wp:wrapNone/>
                <wp:docPr id="4" name="Ink 4"/>
                <wp:cNvGraphicFramePr/>
                <a:graphic xmlns:a="http://schemas.openxmlformats.org/drawingml/2006/main">
                  <a:graphicData uri="http://schemas.openxmlformats.org/drawingml/2006/picture">
                    <pic:pic xmlns:pic="http://schemas.openxmlformats.org/drawingml/2006/picture">
                      <pic:nvPicPr>
                        <pic:cNvPr id="4" name="Ink 4"/>
                        <pic:cNvPicPr/>
                      </pic:nvPicPr>
                      <pic:blipFill>
                        <a:blip r:embed="rId8"/>
                        <a:stretch>
                          <a:fillRect/>
                        </a:stretch>
                      </pic:blipFill>
                      <pic:spPr>
                        <a:xfrm>
                          <a:off x="0" y="0"/>
                          <a:ext cx="3091320" cy="81360"/>
                        </a:xfrm>
                        <a:prstGeom prst="rect">
                          <a:avLst/>
                        </a:prstGeom>
                      </pic:spPr>
                    </pic:pic>
                  </a:graphicData>
                </a:graphic>
              </wp:anchor>
            </w:drawing>
          </mc:Fallback>
        </mc:AlternateContent>
      </w:r>
      <w:r w:rsidR="005C6D07">
        <w:rPr>
          <w:b/>
          <w:bCs/>
          <w:noProof/>
        </w:rPr>
        <w:t>World</w:t>
      </w:r>
      <w:r w:rsidR="005C6D07">
        <w:rPr>
          <w:b/>
          <w:bCs/>
        </w:rPr>
        <w:t xml:space="preserve"> </w:t>
      </w:r>
      <w:r w:rsidRPr="00EC07A0">
        <w:rPr>
          <w:b/>
          <w:bCs/>
        </w:rPr>
        <w:t>Happi</w:t>
      </w:r>
      <w:r w:rsidR="005C6D07">
        <w:rPr>
          <w:b/>
          <w:bCs/>
        </w:rPr>
        <w:t>ness Analysis</w:t>
      </w:r>
    </w:p>
    <w:p w14:paraId="2849AC9D" w14:textId="4877B635" w:rsidR="005C6D07" w:rsidRDefault="005C6D07" w:rsidP="005C6D07">
      <w:pPr>
        <w:spacing w:after="0" w:line="240" w:lineRule="auto"/>
        <w:rPr>
          <w:rFonts w:ascii="Times New Roman" w:eastAsia="Times New Roman" w:hAnsi="Times New Roman" w:cs="Times New Roman"/>
          <w:color w:val="auto"/>
          <w:lang w:val="en-IE" w:eastAsia="en-GB"/>
        </w:rPr>
      </w:pPr>
    </w:p>
    <w:p w14:paraId="259DDBFE" w14:textId="340D68C7" w:rsidR="005C6D07" w:rsidRDefault="005C6D07" w:rsidP="005C6D07">
      <w:pPr>
        <w:spacing w:after="0" w:line="240" w:lineRule="auto"/>
        <w:rPr>
          <w:rFonts w:ascii="Times New Roman" w:eastAsia="Times New Roman" w:hAnsi="Times New Roman" w:cs="Times New Roman"/>
          <w:color w:val="auto"/>
          <w:lang w:val="en-IE" w:eastAsia="en-GB"/>
        </w:rPr>
      </w:pPr>
    </w:p>
    <w:p w14:paraId="695683E9" w14:textId="3332903D" w:rsidR="005C6D07" w:rsidRPr="005C6D07" w:rsidRDefault="005C6D07" w:rsidP="005C6D07">
      <w:pPr>
        <w:spacing w:after="0" w:line="240" w:lineRule="auto"/>
        <w:rPr>
          <w:rFonts w:ascii="Times New Roman" w:eastAsia="Times New Roman" w:hAnsi="Times New Roman" w:cs="Times New Roman"/>
          <w:color w:val="auto"/>
          <w:lang w:val="en-IE" w:eastAsia="en-GB"/>
        </w:rPr>
      </w:pPr>
      <w:r w:rsidRPr="005C6D07">
        <w:rPr>
          <w:rFonts w:ascii="Times New Roman" w:eastAsia="Times New Roman" w:hAnsi="Times New Roman" w:cs="Times New Roman"/>
          <w:color w:val="auto"/>
          <w:lang w:val="en-IE" w:eastAsia="en-GB"/>
        </w:rPr>
        <w:fldChar w:fldCharType="begin"/>
      </w:r>
      <w:r w:rsidRPr="005C6D07">
        <w:rPr>
          <w:rFonts w:ascii="Times New Roman" w:eastAsia="Times New Roman" w:hAnsi="Times New Roman" w:cs="Times New Roman"/>
          <w:color w:val="auto"/>
          <w:lang w:val="en-IE" w:eastAsia="en-GB"/>
        </w:rPr>
        <w:instrText xml:space="preserve"> INCLUDEPICTURE "/var/folders/sv/rzynx2cd7dv_d460_5zc6x040000gn/T/com.microsoft.Word/WebArchiveCopyPasteTempFiles/depositphotos_410790306-stock-illustration-cute-happy-and-sad-funny.jpg" \* MERGEFORMATINET </w:instrText>
      </w:r>
      <w:r w:rsidRPr="005C6D07">
        <w:rPr>
          <w:rFonts w:ascii="Times New Roman" w:eastAsia="Times New Roman" w:hAnsi="Times New Roman" w:cs="Times New Roman"/>
          <w:color w:val="auto"/>
          <w:lang w:val="en-IE" w:eastAsia="en-GB"/>
        </w:rPr>
        <w:fldChar w:fldCharType="separate"/>
      </w:r>
      <w:r w:rsidRPr="005C6D07">
        <w:rPr>
          <w:rFonts w:ascii="Times New Roman" w:eastAsia="Times New Roman" w:hAnsi="Times New Roman" w:cs="Times New Roman"/>
          <w:noProof/>
          <w:color w:val="auto"/>
          <w:lang w:val="en-IE" w:eastAsia="en-GB"/>
        </w:rPr>
        <w:drawing>
          <wp:inline distT="0" distB="0" distL="0" distR="0" wp14:anchorId="22C7E2DA" wp14:editId="7CD5DAA9">
            <wp:extent cx="5860415" cy="4297680"/>
            <wp:effectExtent l="0" t="0" r="0" b="0"/>
            <wp:docPr id="10" name="Picture 10" descr="Cute happy and sad funny Earth planet character | Stock Images Page |  Every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te happy and sad funny Earth planet character | Stock Images Page |  Everypix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0415" cy="4297680"/>
                    </a:xfrm>
                    <a:prstGeom prst="rect">
                      <a:avLst/>
                    </a:prstGeom>
                    <a:noFill/>
                    <a:ln>
                      <a:noFill/>
                    </a:ln>
                  </pic:spPr>
                </pic:pic>
              </a:graphicData>
            </a:graphic>
          </wp:inline>
        </w:drawing>
      </w:r>
      <w:r w:rsidRPr="005C6D07">
        <w:rPr>
          <w:rFonts w:ascii="Times New Roman" w:eastAsia="Times New Roman" w:hAnsi="Times New Roman" w:cs="Times New Roman"/>
          <w:color w:val="auto"/>
          <w:lang w:val="en-IE" w:eastAsia="en-GB"/>
        </w:rPr>
        <w:fldChar w:fldCharType="end"/>
      </w:r>
    </w:p>
    <w:p w14:paraId="52CDC596" w14:textId="48568642" w:rsidR="005C6D07" w:rsidRPr="005C6D07" w:rsidRDefault="005C6D07" w:rsidP="005C6D07">
      <w:pPr>
        <w:spacing w:after="0" w:line="240" w:lineRule="auto"/>
        <w:rPr>
          <w:rFonts w:ascii="Times New Roman" w:eastAsia="Times New Roman" w:hAnsi="Times New Roman" w:cs="Times New Roman"/>
          <w:color w:val="auto"/>
          <w:lang w:val="en-IE" w:eastAsia="en-GB"/>
        </w:rPr>
      </w:pPr>
    </w:p>
    <w:p w14:paraId="7C6AF6C9" w14:textId="3B3C59F0" w:rsidR="00F251B2" w:rsidRDefault="00EC07A0">
      <w:pPr>
        <w:pStyle w:val="Heading1"/>
      </w:pPr>
      <w:r>
        <w:rPr>
          <w:noProof/>
        </w:rPr>
        <mc:AlternateContent>
          <mc:Choice Requires="aink">
            <w:drawing>
              <wp:anchor distT="0" distB="0" distL="114300" distR="114300" simplePos="0" relativeHeight="251661312" behindDoc="0" locked="0" layoutInCell="1" allowOverlap="1" wp14:anchorId="193E5C31" wp14:editId="30489C78">
                <wp:simplePos x="0" y="0"/>
                <wp:positionH relativeFrom="column">
                  <wp:posOffset>148815</wp:posOffset>
                </wp:positionH>
                <wp:positionV relativeFrom="paragraph">
                  <wp:posOffset>222170</wp:posOffset>
                </wp:positionV>
                <wp:extent cx="360" cy="360"/>
                <wp:effectExtent l="38100" t="38100" r="38100" b="38100"/>
                <wp:wrapNone/>
                <wp:docPr id="5"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drawing>
              <wp:anchor distT="0" distB="0" distL="114300" distR="114300" simplePos="0" relativeHeight="251661312" behindDoc="0" locked="0" layoutInCell="1" allowOverlap="1" wp14:anchorId="193E5C31" wp14:editId="30489C78">
                <wp:simplePos x="0" y="0"/>
                <wp:positionH relativeFrom="column">
                  <wp:posOffset>148815</wp:posOffset>
                </wp:positionH>
                <wp:positionV relativeFrom="paragraph">
                  <wp:posOffset>222170</wp:posOffset>
                </wp:positionV>
                <wp:extent cx="360" cy="360"/>
                <wp:effectExtent l="38100" t="38100" r="38100" b="38100"/>
                <wp:wrapNone/>
                <wp:docPr id="5" name="Ink 5"/>
                <wp:cNvGraphicFramePr/>
                <a:graphic xmlns:a="http://schemas.openxmlformats.org/drawingml/2006/main">
                  <a:graphicData uri="http://schemas.openxmlformats.org/drawingml/2006/picture">
                    <pic:pic xmlns:pic="http://schemas.openxmlformats.org/drawingml/2006/picture">
                      <pic:nvPicPr>
                        <pic:cNvPr id="5" name="Ink 5"/>
                        <pic:cNvPicPr/>
                      </pic:nvPicPr>
                      <pic:blipFill>
                        <a:blip r:embed="rId11"/>
                        <a:stretch>
                          <a:fillRect/>
                        </a:stretch>
                      </pic:blipFill>
                      <pic:spPr>
                        <a:xfrm>
                          <a:off x="0" y="0"/>
                          <a:ext cx="9000" cy="9000"/>
                        </a:xfrm>
                        <a:prstGeom prst="rect">
                          <a:avLst/>
                        </a:prstGeom>
                      </pic:spPr>
                    </pic:pic>
                  </a:graphicData>
                </a:graphic>
              </wp:anchor>
            </w:drawing>
          </mc:Fallback>
        </mc:AlternateContent>
      </w:r>
      <w:r>
        <w:t>Introduction</w:t>
      </w:r>
    </w:p>
    <w:p w14:paraId="3D16C1D2" w14:textId="69A576FA" w:rsidR="008E6D3D" w:rsidRDefault="008E6D3D" w:rsidP="008E6D3D">
      <w:pPr>
        <w:rPr>
          <w:lang w:val="en-IE"/>
        </w:rPr>
      </w:pPr>
      <w:r>
        <w:t xml:space="preserve">The World Happiness Report is a publication </w:t>
      </w:r>
      <w:r w:rsidRPr="008E6D3D">
        <w:rPr>
          <w:lang w:val="en-IE"/>
        </w:rPr>
        <w:t>of the Sustainable Development Solutions Network</w:t>
      </w:r>
      <w:r>
        <w:rPr>
          <w:lang w:val="en-IE"/>
        </w:rPr>
        <w:t xml:space="preserve"> and empowered countries all over around the work to rank the population happiness based on specific variables I’m going to show while </w:t>
      </w:r>
      <w:r w:rsidR="006E2D85">
        <w:rPr>
          <w:lang w:val="en-IE"/>
        </w:rPr>
        <w:t>unveiling</w:t>
      </w:r>
      <w:r>
        <w:rPr>
          <w:lang w:val="en-IE"/>
        </w:rPr>
        <w:t xml:space="preserve"> my project scope. </w:t>
      </w:r>
    </w:p>
    <w:p w14:paraId="4D2CAF15" w14:textId="40B338AC" w:rsidR="008E6D3D" w:rsidRDefault="008E6D3D" w:rsidP="008E6D3D">
      <w:pPr>
        <w:rPr>
          <w:lang w:val="en-IE"/>
        </w:rPr>
      </w:pPr>
      <w:r>
        <w:rPr>
          <w:lang w:val="en-IE"/>
        </w:rPr>
        <w:t xml:space="preserve">This project aims to focus on how Happiness is perceived all over around the world and where Europe stood up over the years and where it’s standing at the moment in these unprecedented times. </w:t>
      </w:r>
    </w:p>
    <w:p w14:paraId="76671257" w14:textId="308C7DFE" w:rsidR="00F251B2" w:rsidRDefault="00F251B2" w:rsidP="008E6D3D">
      <w:pPr>
        <w:pStyle w:val="ListBullet"/>
        <w:numPr>
          <w:ilvl w:val="0"/>
          <w:numId w:val="0"/>
        </w:numPr>
      </w:pPr>
    </w:p>
    <w:p w14:paraId="75825AD6" w14:textId="77777777" w:rsidR="007917E5" w:rsidRDefault="007917E5" w:rsidP="007917E5">
      <w:pPr>
        <w:pStyle w:val="Heading1"/>
        <w:rPr>
          <w:noProof/>
          <w:sz w:val="36"/>
          <w:szCs w:val="36"/>
        </w:rPr>
      </w:pPr>
      <w:r w:rsidRPr="007917E5">
        <w:rPr>
          <w:noProof/>
          <w:sz w:val="36"/>
          <w:szCs w:val="36"/>
        </w:rPr>
        <w:lastRenderedPageBreak/>
        <mc:AlternateContent>
          <mc:Choice Requires="aink">
            <w:drawing>
              <wp:anchor distT="0" distB="0" distL="114300" distR="114300" simplePos="0" relativeHeight="251667456" behindDoc="0" locked="0" layoutInCell="1" allowOverlap="1" wp14:anchorId="6B5A3705" wp14:editId="7EFDA177">
                <wp:simplePos x="0" y="0"/>
                <wp:positionH relativeFrom="column">
                  <wp:posOffset>148815</wp:posOffset>
                </wp:positionH>
                <wp:positionV relativeFrom="paragraph">
                  <wp:posOffset>222170</wp:posOffset>
                </wp:positionV>
                <wp:extent cx="360" cy="360"/>
                <wp:effectExtent l="38100" t="38100" r="38100" b="3810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14:anchorId="6B5A3705" wp14:editId="7EFDA177">
                <wp:simplePos x="0" y="0"/>
                <wp:positionH relativeFrom="column">
                  <wp:posOffset>148815</wp:posOffset>
                </wp:positionH>
                <wp:positionV relativeFrom="paragraph">
                  <wp:posOffset>222170</wp:posOffset>
                </wp:positionV>
                <wp:extent cx="360" cy="360"/>
                <wp:effectExtent l="38100" t="38100" r="38100" b="38100"/>
                <wp:wrapNone/>
                <wp:docPr id="6" name="Ink 6"/>
                <wp:cNvGraphicFramePr/>
                <a:graphic xmlns:a="http://schemas.openxmlformats.org/drawingml/2006/main">
                  <a:graphicData uri="http://schemas.openxmlformats.org/drawingml/2006/picture">
                    <pic:pic xmlns:pic="http://schemas.openxmlformats.org/drawingml/2006/picture">
                      <pic:nvPicPr>
                        <pic:cNvPr id="6" name="Ink 6"/>
                        <pic:cNvPicPr/>
                      </pic:nvPicPr>
                      <pic:blipFill>
                        <a:blip r:embed="rId11"/>
                        <a:stretch>
                          <a:fillRect/>
                        </a:stretch>
                      </pic:blipFill>
                      <pic:spPr>
                        <a:xfrm>
                          <a:off x="0" y="0"/>
                          <a:ext cx="9000" cy="9000"/>
                        </a:xfrm>
                        <a:prstGeom prst="rect">
                          <a:avLst/>
                        </a:prstGeom>
                      </pic:spPr>
                    </pic:pic>
                  </a:graphicData>
                </a:graphic>
              </wp:anchor>
            </w:drawing>
          </mc:Fallback>
        </mc:AlternateContent>
      </w:r>
      <w:r w:rsidRPr="007917E5">
        <w:rPr>
          <w:noProof/>
          <w:sz w:val="36"/>
          <w:szCs w:val="36"/>
        </w:rPr>
        <w:t>Project Goal</w:t>
      </w:r>
    </w:p>
    <w:p w14:paraId="24E3B1D0" w14:textId="77777777" w:rsidR="007917E5" w:rsidRDefault="007917E5" w:rsidP="007917E5">
      <w:pPr>
        <w:pStyle w:val="ListParagraph"/>
        <w:numPr>
          <w:ilvl w:val="0"/>
          <w:numId w:val="17"/>
        </w:numPr>
      </w:pPr>
      <w:r>
        <w:t>Analyze Happiness Variables and studying correlation among them</w:t>
      </w:r>
    </w:p>
    <w:p w14:paraId="4E294BF5" w14:textId="77777777" w:rsidR="007917E5" w:rsidRDefault="007917E5" w:rsidP="007917E5">
      <w:pPr>
        <w:pStyle w:val="ListParagraph"/>
        <w:numPr>
          <w:ilvl w:val="0"/>
          <w:numId w:val="17"/>
        </w:numPr>
      </w:pPr>
      <w:r>
        <w:t>Highlight Europe in World Happiness report and understand of Continent strengths &amp; weaknesses</w:t>
      </w:r>
    </w:p>
    <w:p w14:paraId="2153D637" w14:textId="77777777" w:rsidR="007917E5" w:rsidRDefault="007917E5" w:rsidP="007917E5">
      <w:pPr>
        <w:pStyle w:val="ListParagraph"/>
        <w:numPr>
          <w:ilvl w:val="1"/>
          <w:numId w:val="17"/>
        </w:numPr>
      </w:pPr>
      <w:r>
        <w:t>Top Happy countries</w:t>
      </w:r>
    </w:p>
    <w:p w14:paraId="284DB826" w14:textId="77777777" w:rsidR="007917E5" w:rsidRDefault="007917E5" w:rsidP="007917E5">
      <w:pPr>
        <w:pStyle w:val="ListParagraph"/>
        <w:numPr>
          <w:ilvl w:val="1"/>
          <w:numId w:val="17"/>
        </w:numPr>
      </w:pPr>
      <w:r>
        <w:t>Bottom countries</w:t>
      </w:r>
    </w:p>
    <w:p w14:paraId="489E5E2C" w14:textId="77777777" w:rsidR="007917E5" w:rsidRDefault="007917E5" w:rsidP="007917E5">
      <w:pPr>
        <w:pStyle w:val="ListParagraph"/>
        <w:numPr>
          <w:ilvl w:val="0"/>
          <w:numId w:val="17"/>
        </w:numPr>
      </w:pPr>
      <w:r>
        <w:t>Comprehension of Covid-19 impact on Happiness’s variables in 2021 and projection of variable fluctuation in the foreseen future</w:t>
      </w:r>
    </w:p>
    <w:p w14:paraId="7E8FAC0D" w14:textId="77777777" w:rsidR="007917E5" w:rsidRDefault="007917E5" w:rsidP="007917E5">
      <w:pPr>
        <w:pStyle w:val="ListParagraph"/>
        <w:numPr>
          <w:ilvl w:val="0"/>
          <w:numId w:val="17"/>
        </w:numPr>
      </w:pPr>
      <w:r>
        <w:t>Demonstrate Life expectancy trend 2008-2021</w:t>
      </w:r>
    </w:p>
    <w:p w14:paraId="68C86867" w14:textId="77777777" w:rsidR="007917E5" w:rsidRDefault="007917E5" w:rsidP="007917E5">
      <w:pPr>
        <w:pStyle w:val="ListParagraph"/>
        <w:numPr>
          <w:ilvl w:val="0"/>
          <w:numId w:val="17"/>
        </w:numPr>
      </w:pPr>
      <w:r>
        <w:t>Curiosity: is there any common ground between happiness report and suicide rate?</w:t>
      </w:r>
    </w:p>
    <w:p w14:paraId="6B377A54" w14:textId="2AA9F284" w:rsidR="00F251B2" w:rsidRDefault="00F33B98">
      <w:pPr>
        <w:pStyle w:val="Heading2"/>
      </w:pPr>
      <w:r>
        <w:t>Data</w:t>
      </w:r>
    </w:p>
    <w:p w14:paraId="6E489B76" w14:textId="798BE6DA" w:rsidR="00F251B2" w:rsidRDefault="00F33B98">
      <w:r>
        <w:rPr>
          <w:i/>
          <w:iCs/>
          <w:color w:val="404040" w:themeColor="text1" w:themeTint="BF"/>
        </w:rPr>
        <w:t>Dataset I’ll present throughout my report</w:t>
      </w:r>
      <w:r w:rsidR="008E6D3D">
        <w:rPr>
          <w:i/>
          <w:iCs/>
          <w:color w:val="404040" w:themeColor="text1" w:themeTint="BF"/>
        </w:rPr>
        <w:t xml:space="preserve"> has been sourced from the following websites:</w:t>
      </w:r>
    </w:p>
    <w:tbl>
      <w:tblPr>
        <w:tblStyle w:val="ReportTable"/>
        <w:tblW w:w="5000" w:type="pct"/>
        <w:tblLook w:val="04A0" w:firstRow="1" w:lastRow="0" w:firstColumn="1" w:lastColumn="0" w:noHBand="0" w:noVBand="1"/>
        <w:tblCaption w:val="Content table"/>
      </w:tblPr>
      <w:tblGrid>
        <w:gridCol w:w="1558"/>
        <w:gridCol w:w="2764"/>
        <w:gridCol w:w="4907"/>
      </w:tblGrid>
      <w:tr w:rsidR="00F251B2" w14:paraId="5B8ED15A" w14:textId="77777777" w:rsidTr="00E22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280F453" w14:textId="77777777" w:rsidR="00F251B2" w:rsidRDefault="00F251B2"/>
        </w:tc>
        <w:tc>
          <w:tcPr>
            <w:tcW w:w="2764" w:type="dxa"/>
          </w:tcPr>
          <w:p w14:paraId="582A1B19" w14:textId="49473B27" w:rsidR="00F251B2" w:rsidRDefault="00E2288A">
            <w:pPr>
              <w:cnfStyle w:val="100000000000" w:firstRow="1" w:lastRow="0" w:firstColumn="0" w:lastColumn="0" w:oddVBand="0" w:evenVBand="0" w:oddHBand="0" w:evenHBand="0" w:firstRowFirstColumn="0" w:firstRowLastColumn="0" w:lastRowFirstColumn="0" w:lastRowLastColumn="0"/>
            </w:pPr>
            <w:r>
              <w:t>Website</w:t>
            </w:r>
          </w:p>
        </w:tc>
        <w:tc>
          <w:tcPr>
            <w:tcW w:w="4907" w:type="dxa"/>
          </w:tcPr>
          <w:p w14:paraId="625E6D2A" w14:textId="5F7DA243" w:rsidR="00F251B2" w:rsidRDefault="006A0BFF">
            <w:pPr>
              <w:cnfStyle w:val="100000000000" w:firstRow="1" w:lastRow="0" w:firstColumn="0" w:lastColumn="0" w:oddVBand="0" w:evenVBand="0" w:oddHBand="0" w:evenHBand="0" w:firstRowFirstColumn="0" w:firstRowLastColumn="0" w:lastRowFirstColumn="0" w:lastRowLastColumn="0"/>
            </w:pPr>
            <w:r>
              <w:t xml:space="preserve">Link to </w:t>
            </w:r>
            <w:r w:rsidR="00E2288A">
              <w:t>Online Dataset</w:t>
            </w:r>
          </w:p>
        </w:tc>
      </w:tr>
      <w:tr w:rsidR="00F251B2" w14:paraId="1D71C5F1" w14:textId="77777777" w:rsidTr="00E2288A">
        <w:tc>
          <w:tcPr>
            <w:cnfStyle w:val="001000000000" w:firstRow="0" w:lastRow="0" w:firstColumn="1" w:lastColumn="0" w:oddVBand="0" w:evenVBand="0" w:oddHBand="0" w:evenHBand="0" w:firstRowFirstColumn="0" w:firstRowLastColumn="0" w:lastRowFirstColumn="0" w:lastRowLastColumn="0"/>
            <w:tcW w:w="1558" w:type="dxa"/>
          </w:tcPr>
          <w:p w14:paraId="11025585" w14:textId="350F9715" w:rsidR="00F251B2" w:rsidRDefault="006A0BFF" w:rsidP="006A0BFF">
            <w:pPr>
              <w:jc w:val="center"/>
            </w:pPr>
            <w:r>
              <w:t>European Countries</w:t>
            </w:r>
          </w:p>
        </w:tc>
        <w:tc>
          <w:tcPr>
            <w:tcW w:w="2764" w:type="dxa"/>
          </w:tcPr>
          <w:p w14:paraId="21979168" w14:textId="6D93E554" w:rsidR="00F251B2" w:rsidRDefault="00E2288A">
            <w:pPr>
              <w:cnfStyle w:val="000000000000" w:firstRow="0" w:lastRow="0" w:firstColumn="0" w:lastColumn="0" w:oddVBand="0" w:evenVBand="0" w:oddHBand="0" w:evenHBand="0" w:firstRowFirstColumn="0" w:firstRowLastColumn="0" w:lastRowFirstColumn="0" w:lastRowLastColumn="0"/>
            </w:pPr>
            <w:r w:rsidRPr="006A0BFF">
              <w:t>https://europa.eu/</w:t>
            </w:r>
          </w:p>
        </w:tc>
        <w:tc>
          <w:tcPr>
            <w:tcW w:w="4907" w:type="dxa"/>
          </w:tcPr>
          <w:p w14:paraId="4EB1FE33" w14:textId="68A28612" w:rsidR="00F251B2" w:rsidRDefault="006A0BFF">
            <w:pPr>
              <w:cnfStyle w:val="000000000000" w:firstRow="0" w:lastRow="0" w:firstColumn="0" w:lastColumn="0" w:oddVBand="0" w:evenVBand="0" w:oddHBand="0" w:evenHBand="0" w:firstRowFirstColumn="0" w:firstRowLastColumn="0" w:lastRowFirstColumn="0" w:lastRowLastColumn="0"/>
            </w:pPr>
            <w:r w:rsidRPr="006A0BFF">
              <w:t>https://europa.eu/european-union/about-eu/countries_en#tab-0-0</w:t>
            </w:r>
          </w:p>
        </w:tc>
      </w:tr>
      <w:tr w:rsidR="00F251B2" w14:paraId="06291C31" w14:textId="77777777" w:rsidTr="00E2288A">
        <w:tc>
          <w:tcPr>
            <w:cnfStyle w:val="001000000000" w:firstRow="0" w:lastRow="0" w:firstColumn="1" w:lastColumn="0" w:oddVBand="0" w:evenVBand="0" w:oddHBand="0" w:evenHBand="0" w:firstRowFirstColumn="0" w:firstRowLastColumn="0" w:lastRowFirstColumn="0" w:lastRowLastColumn="0"/>
            <w:tcW w:w="1558" w:type="dxa"/>
          </w:tcPr>
          <w:p w14:paraId="30C3791B" w14:textId="5BE1BB8A" w:rsidR="00F251B2" w:rsidRDefault="00E2288A">
            <w:r>
              <w:t>World Happiness Report</w:t>
            </w:r>
          </w:p>
        </w:tc>
        <w:tc>
          <w:tcPr>
            <w:tcW w:w="2764" w:type="dxa"/>
          </w:tcPr>
          <w:p w14:paraId="5609D062" w14:textId="006FF308" w:rsidR="00F251B2" w:rsidRDefault="00E2288A">
            <w:pPr>
              <w:cnfStyle w:val="000000000000" w:firstRow="0" w:lastRow="0" w:firstColumn="0" w:lastColumn="0" w:oddVBand="0" w:evenVBand="0" w:oddHBand="0" w:evenHBand="0" w:firstRowFirstColumn="0" w:firstRowLastColumn="0" w:lastRowFirstColumn="0" w:lastRowLastColumn="0"/>
            </w:pPr>
            <w:r w:rsidRPr="00E2288A">
              <w:t>https://www.kaggle.com</w:t>
            </w:r>
          </w:p>
        </w:tc>
        <w:tc>
          <w:tcPr>
            <w:tcW w:w="4907" w:type="dxa"/>
          </w:tcPr>
          <w:p w14:paraId="518C15B2" w14:textId="1F1E2514" w:rsidR="00F251B2" w:rsidRDefault="00E2288A">
            <w:pPr>
              <w:cnfStyle w:val="000000000000" w:firstRow="0" w:lastRow="0" w:firstColumn="0" w:lastColumn="0" w:oddVBand="0" w:evenVBand="0" w:oddHBand="0" w:evenHBand="0" w:firstRowFirstColumn="0" w:firstRowLastColumn="0" w:lastRowFirstColumn="0" w:lastRowLastColumn="0"/>
            </w:pPr>
            <w:r w:rsidRPr="00E2288A">
              <w:t>https://www.kaggle.com/unsdsn/world-happiness</w:t>
            </w:r>
          </w:p>
        </w:tc>
      </w:tr>
      <w:tr w:rsidR="00F25492" w14:paraId="16992D0B" w14:textId="77777777" w:rsidTr="00E2288A">
        <w:tc>
          <w:tcPr>
            <w:cnfStyle w:val="001000000000" w:firstRow="0" w:lastRow="0" w:firstColumn="1" w:lastColumn="0" w:oddVBand="0" w:evenVBand="0" w:oddHBand="0" w:evenHBand="0" w:firstRowFirstColumn="0" w:firstRowLastColumn="0" w:lastRowFirstColumn="0" w:lastRowLastColumn="0"/>
            <w:tcW w:w="1558" w:type="dxa"/>
          </w:tcPr>
          <w:p w14:paraId="722B4510" w14:textId="3ABDFC7F" w:rsidR="00F25492" w:rsidRDefault="00F25492" w:rsidP="00F25492">
            <w:r>
              <w:t>World Happiness Report 2021</w:t>
            </w:r>
          </w:p>
        </w:tc>
        <w:tc>
          <w:tcPr>
            <w:tcW w:w="2764" w:type="dxa"/>
          </w:tcPr>
          <w:p w14:paraId="010558AC" w14:textId="142806BE" w:rsidR="00F25492" w:rsidRDefault="00F25492" w:rsidP="00F25492">
            <w:pPr>
              <w:cnfStyle w:val="000000000000" w:firstRow="0" w:lastRow="0" w:firstColumn="0" w:lastColumn="0" w:oddVBand="0" w:evenVBand="0" w:oddHBand="0" w:evenHBand="0" w:firstRowFirstColumn="0" w:firstRowLastColumn="0" w:lastRowFirstColumn="0" w:lastRowLastColumn="0"/>
            </w:pPr>
            <w:r w:rsidRPr="00E2288A">
              <w:t>https://www.kaggle.com</w:t>
            </w:r>
          </w:p>
        </w:tc>
        <w:tc>
          <w:tcPr>
            <w:tcW w:w="4907" w:type="dxa"/>
          </w:tcPr>
          <w:p w14:paraId="45277AA7" w14:textId="6F0A7715" w:rsidR="00F25492" w:rsidRDefault="00F25492" w:rsidP="00F25492">
            <w:pPr>
              <w:cnfStyle w:val="000000000000" w:firstRow="0" w:lastRow="0" w:firstColumn="0" w:lastColumn="0" w:oddVBand="0" w:evenVBand="0" w:oddHBand="0" w:evenHBand="0" w:firstRowFirstColumn="0" w:firstRowLastColumn="0" w:lastRowFirstColumn="0" w:lastRowLastColumn="0"/>
            </w:pPr>
            <w:r w:rsidRPr="00E2288A">
              <w:t>https://www.kaggle.com/ajaypalsinghlo/world-happiness-report-2021</w:t>
            </w:r>
          </w:p>
        </w:tc>
      </w:tr>
    </w:tbl>
    <w:p w14:paraId="0D61ABCE" w14:textId="66DB2603" w:rsidR="00F251B2" w:rsidRDefault="00F251B2"/>
    <w:p w14:paraId="45611E7E" w14:textId="63284CBD" w:rsidR="007917E5" w:rsidRDefault="007917E5" w:rsidP="007917E5">
      <w:pPr>
        <w:pStyle w:val="ListParagraph"/>
      </w:pPr>
    </w:p>
    <w:p w14:paraId="756D9A5B" w14:textId="5D748EC2" w:rsidR="006E2D85" w:rsidRDefault="006E2D85" w:rsidP="006E2D85">
      <w:pPr>
        <w:pStyle w:val="Heading1"/>
        <w:rPr>
          <w:noProof/>
          <w:sz w:val="36"/>
          <w:szCs w:val="36"/>
        </w:rPr>
      </w:pPr>
      <w:r w:rsidRPr="007917E5">
        <w:rPr>
          <w:noProof/>
          <w:sz w:val="36"/>
          <w:szCs w:val="36"/>
        </w:rPr>
        <mc:AlternateContent>
          <mc:Choice Requires="aink">
            <w:drawing>
              <wp:anchor distT="0" distB="0" distL="114300" distR="114300" simplePos="0" relativeHeight="251671552" behindDoc="0" locked="0" layoutInCell="1" allowOverlap="1" wp14:anchorId="08C790C5" wp14:editId="6B0984D8">
                <wp:simplePos x="0" y="0"/>
                <wp:positionH relativeFrom="column">
                  <wp:posOffset>148815</wp:posOffset>
                </wp:positionH>
                <wp:positionV relativeFrom="paragraph">
                  <wp:posOffset>222170</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drawing>
              <wp:anchor distT="0" distB="0" distL="114300" distR="114300" simplePos="0" relativeHeight="251671552" behindDoc="0" locked="0" layoutInCell="1" allowOverlap="1" wp14:anchorId="08C790C5" wp14:editId="6B0984D8">
                <wp:simplePos x="0" y="0"/>
                <wp:positionH relativeFrom="column">
                  <wp:posOffset>148815</wp:posOffset>
                </wp:positionH>
                <wp:positionV relativeFrom="paragraph">
                  <wp:posOffset>222170</wp:posOffset>
                </wp:positionV>
                <wp:extent cx="360" cy="360"/>
                <wp:effectExtent l="38100" t="38100" r="38100" b="38100"/>
                <wp:wrapNone/>
                <wp:docPr id="12" name="Ink 12"/>
                <wp:cNvGraphicFramePr/>
                <a:graphic xmlns:a="http://schemas.openxmlformats.org/drawingml/2006/main">
                  <a:graphicData uri="http://schemas.openxmlformats.org/drawingml/2006/picture">
                    <pic:pic xmlns:pic="http://schemas.openxmlformats.org/drawingml/2006/picture">
                      <pic:nvPicPr>
                        <pic:cNvPr id="12" name="Ink 12"/>
                        <pic:cNvPicPr/>
                      </pic:nvPicPr>
                      <pic:blipFill>
                        <a:blip r:embed="rId11"/>
                        <a:stretch>
                          <a:fillRect/>
                        </a:stretch>
                      </pic:blipFill>
                      <pic:spPr>
                        <a:xfrm>
                          <a:off x="0" y="0"/>
                          <a:ext cx="9000" cy="9000"/>
                        </a:xfrm>
                        <a:prstGeom prst="rect">
                          <a:avLst/>
                        </a:prstGeom>
                      </pic:spPr>
                    </pic:pic>
                  </a:graphicData>
                </a:graphic>
              </wp:anchor>
            </w:drawing>
          </mc:Fallback>
        </mc:AlternateContent>
      </w:r>
      <w:r>
        <w:rPr>
          <w:noProof/>
          <w:sz w:val="36"/>
          <w:szCs w:val="36"/>
        </w:rPr>
        <w:t>Dataset Clarification</w:t>
      </w:r>
      <w:r w:rsidR="008B6590">
        <w:rPr>
          <w:noProof/>
          <w:sz w:val="36"/>
          <w:szCs w:val="36"/>
        </w:rPr>
        <w:t xml:space="preserve"> and Considerations </w:t>
      </w:r>
    </w:p>
    <w:p w14:paraId="79A19B3A" w14:textId="16E3D017" w:rsidR="0046122B" w:rsidRDefault="009A2AE2" w:rsidP="009A2AE2">
      <w:pPr>
        <w:pStyle w:val="ListParagraph"/>
        <w:numPr>
          <w:ilvl w:val="0"/>
          <w:numId w:val="20"/>
        </w:numPr>
      </w:pPr>
      <w:r>
        <w:t xml:space="preserve">The variables that breakdown the World Happiness report are ‘Life Ladder / Ladder Score’, ‘GDP per Capita’, ‘Social Support’, ‘Life Expectancy’, ‘Freedom to make choices’, ‘Perception of Corruption’, ‘Generosity’, ‘Positive </w:t>
      </w:r>
      <w:r w:rsidR="00E66BB3">
        <w:t>affect’, ‘Negative</w:t>
      </w:r>
      <w:r>
        <w:t xml:space="preserve"> Affect’. However, </w:t>
      </w:r>
      <w:r w:rsidR="00E66BB3">
        <w:t>in</w:t>
      </w:r>
      <w:r>
        <w:t xml:space="preserve"> my project I’ll be focusing </w:t>
      </w:r>
      <w:r w:rsidR="0046122B">
        <w:t>mainly</w:t>
      </w:r>
      <w:r>
        <w:t xml:space="preserve"> on</w:t>
      </w:r>
      <w:r>
        <w:t xml:space="preserve"> ‘Life Ladder / Ladder Score’, ‘GDP per Capita’, ‘Social Support’, ‘Life Expectancy’</w:t>
      </w:r>
      <w:r>
        <w:t xml:space="preserve">. </w:t>
      </w:r>
      <w:r w:rsidR="0046122B">
        <w:t xml:space="preserve">In particular: </w:t>
      </w:r>
    </w:p>
    <w:p w14:paraId="6B4738A2" w14:textId="620875F1" w:rsidR="009A2AE2" w:rsidRDefault="0046122B" w:rsidP="0046122B">
      <w:pPr>
        <w:pStyle w:val="ListParagraph"/>
        <w:numPr>
          <w:ilvl w:val="1"/>
          <w:numId w:val="20"/>
        </w:numPr>
      </w:pPr>
      <w:r>
        <w:lastRenderedPageBreak/>
        <w:t>Life Ladder reflects the level of Life quality where 0 is the worst level and 10 is the best possible</w:t>
      </w:r>
    </w:p>
    <w:p w14:paraId="445F5BB7" w14:textId="4507738E" w:rsidR="009A2AE2" w:rsidRDefault="0046122B" w:rsidP="009A2AE2">
      <w:pPr>
        <w:pStyle w:val="ListParagraph"/>
        <w:numPr>
          <w:ilvl w:val="1"/>
          <w:numId w:val="20"/>
        </w:numPr>
      </w:pPr>
      <w:r>
        <w:t>Social Support is the ‘interpersonal support, public institutions, community level interactions’</w:t>
      </w:r>
    </w:p>
    <w:p w14:paraId="49E8E846" w14:textId="77777777" w:rsidR="0046122B" w:rsidRPr="00FA3ADE" w:rsidRDefault="0046122B" w:rsidP="0046122B">
      <w:pPr>
        <w:pStyle w:val="ListParagraph"/>
        <w:ind w:left="1440"/>
      </w:pPr>
    </w:p>
    <w:p w14:paraId="119B8AFE" w14:textId="12071AF4" w:rsidR="006E2D85" w:rsidRDefault="006E2D85" w:rsidP="006B2DD8">
      <w:pPr>
        <w:pStyle w:val="ListParagraph"/>
        <w:numPr>
          <w:ilvl w:val="0"/>
          <w:numId w:val="18"/>
        </w:numPr>
      </w:pPr>
      <w:r>
        <w:t>European Countries</w:t>
      </w:r>
      <w:r>
        <w:t xml:space="preserve"> Dataset:</w:t>
      </w:r>
      <w:r w:rsidR="008B6590">
        <w:t xml:space="preserve"> </w:t>
      </w:r>
      <w:r>
        <w:t>United Kingdom has been considered</w:t>
      </w:r>
      <w:r w:rsidR="0046122B">
        <w:t xml:space="preserve">, </w:t>
      </w:r>
      <w:r>
        <w:t>for simplicity reason</w:t>
      </w:r>
      <w:r w:rsidR="0046122B">
        <w:t>s,</w:t>
      </w:r>
      <w:r>
        <w:t xml:space="preserve"> in the analys</w:t>
      </w:r>
      <w:r w:rsidR="003D25D9">
        <w:t xml:space="preserve">is of Europe from 2008-2021 even though the </w:t>
      </w:r>
      <w:r w:rsidR="008B6590">
        <w:t>Br</w:t>
      </w:r>
      <w:r w:rsidR="003D25D9">
        <w:t xml:space="preserve">itish country has withdrawn from European Union </w:t>
      </w:r>
      <w:r w:rsidR="0046122B">
        <w:t xml:space="preserve">at the </w:t>
      </w:r>
      <w:r w:rsidR="003D25D9">
        <w:t>end of January 2020</w:t>
      </w:r>
      <w:r w:rsidR="008B6590">
        <w:t xml:space="preserve">. </w:t>
      </w:r>
      <w:r w:rsidR="0046122B">
        <w:t xml:space="preserve">To prove that UK didn’t have a relevant impact on my European Dataset, I ran a quick investigation on the range time of 2019-2020. The outcome of the investigation proved that over the last years </w:t>
      </w:r>
      <w:r w:rsidR="00535B97">
        <w:t>UK</w:t>
      </w:r>
      <w:r w:rsidR="0046122B">
        <w:t xml:space="preserve"> was not an outli</w:t>
      </w:r>
      <w:r w:rsidR="00535B97">
        <w:t xml:space="preserve">ner in the </w:t>
      </w:r>
      <w:r w:rsidR="00E66BB3">
        <w:t>EU,</w:t>
      </w:r>
      <w:r w:rsidR="00535B97">
        <w:t xml:space="preserve"> and it shows a strong consistency in the different variables. </w:t>
      </w:r>
    </w:p>
    <w:p w14:paraId="56339745" w14:textId="3031CEB9" w:rsidR="00535B97" w:rsidRDefault="00535B97" w:rsidP="00535B97">
      <w:pPr>
        <w:pStyle w:val="ListParagraph"/>
        <w:numPr>
          <w:ilvl w:val="1"/>
          <w:numId w:val="18"/>
        </w:numPr>
      </w:pPr>
      <w:r>
        <w:t>One highlight of these research is the 5% decrease in the Ladder score from 2019 to 2020 possibly determined by the hard hit that UK got by Covid-19 outbreak in the country. However, in 2021 UK was one of the few countries that see an uptick of the ladder score, most of the European countries have seen those numbers decreasing.</w:t>
      </w:r>
    </w:p>
    <w:p w14:paraId="6C3196DB" w14:textId="0110861D" w:rsidR="008B6590" w:rsidRDefault="008B6590" w:rsidP="00FA3ADE">
      <w:pPr>
        <w:pStyle w:val="ListParagraph"/>
      </w:pPr>
    </w:p>
    <w:p w14:paraId="71F5A481" w14:textId="77B4DBE0" w:rsidR="00FA3ADE" w:rsidRDefault="00FA3ADE" w:rsidP="00FA3ADE">
      <w:pPr>
        <w:pStyle w:val="ListParagraph"/>
      </w:pPr>
    </w:p>
    <w:tbl>
      <w:tblPr>
        <w:tblStyle w:val="GridTable7ColourfulAccent5"/>
        <w:tblW w:w="0" w:type="auto"/>
        <w:tblLook w:val="04A0" w:firstRow="1" w:lastRow="0" w:firstColumn="1" w:lastColumn="0" w:noHBand="0" w:noVBand="1"/>
      </w:tblPr>
      <w:tblGrid>
        <w:gridCol w:w="1845"/>
        <w:gridCol w:w="1846"/>
        <w:gridCol w:w="1846"/>
        <w:gridCol w:w="1846"/>
        <w:gridCol w:w="1846"/>
      </w:tblGrid>
      <w:tr w:rsidR="00FA3ADE" w14:paraId="733D47D3" w14:textId="77777777" w:rsidTr="00FA3A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5" w:type="dxa"/>
          </w:tcPr>
          <w:p w14:paraId="612509FA" w14:textId="494FC480" w:rsidR="00FA3ADE" w:rsidRPr="00FA3ADE" w:rsidRDefault="00FA3ADE" w:rsidP="00FA3ADE">
            <w:pPr>
              <w:pStyle w:val="ListParagraph"/>
              <w:ind w:left="0"/>
              <w:rPr>
                <w:sz w:val="21"/>
                <w:szCs w:val="21"/>
              </w:rPr>
            </w:pPr>
            <w:r w:rsidRPr="00FA3ADE">
              <w:rPr>
                <w:sz w:val="21"/>
                <w:szCs w:val="21"/>
              </w:rPr>
              <w:t>United Kingdom</w:t>
            </w:r>
          </w:p>
        </w:tc>
        <w:tc>
          <w:tcPr>
            <w:tcW w:w="1846" w:type="dxa"/>
          </w:tcPr>
          <w:p w14:paraId="64FC9548" w14:textId="560887FC" w:rsid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Ladder score</w:t>
            </w:r>
          </w:p>
        </w:tc>
        <w:tc>
          <w:tcPr>
            <w:tcW w:w="1846" w:type="dxa"/>
          </w:tcPr>
          <w:p w14:paraId="48F7E6B6" w14:textId="61E9C952" w:rsid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GDP per capita</w:t>
            </w:r>
          </w:p>
        </w:tc>
        <w:tc>
          <w:tcPr>
            <w:tcW w:w="1846" w:type="dxa"/>
          </w:tcPr>
          <w:p w14:paraId="695AC21C" w14:textId="2D06A9D7" w:rsid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Social support</w:t>
            </w:r>
          </w:p>
        </w:tc>
        <w:tc>
          <w:tcPr>
            <w:tcW w:w="1846" w:type="dxa"/>
          </w:tcPr>
          <w:p w14:paraId="59D59EE3" w14:textId="48E03C42" w:rsidR="00FA3ADE" w:rsidRPr="00FA3ADE" w:rsidRDefault="00FA3ADE" w:rsidP="00FA3ADE">
            <w:pPr>
              <w:pStyle w:val="ListParagraph"/>
              <w:ind w:left="0"/>
              <w:cnfStyle w:val="100000000000" w:firstRow="1" w:lastRow="0" w:firstColumn="0" w:lastColumn="0" w:oddVBand="0" w:evenVBand="0" w:oddHBand="0" w:evenHBand="0" w:firstRowFirstColumn="0" w:firstRowLastColumn="0" w:lastRowFirstColumn="0" w:lastRowLastColumn="0"/>
              <w:rPr>
                <w:b w:val="0"/>
                <w:bCs w:val="0"/>
              </w:rPr>
            </w:pPr>
            <w:r w:rsidRPr="00FA3ADE">
              <w:rPr>
                <w:rFonts w:ascii="Calibri" w:hAnsi="Calibri" w:cs="Calibri"/>
              </w:rPr>
              <w:t>﻿</w:t>
            </w:r>
            <w:r w:rsidRPr="00FA3ADE">
              <w:rPr>
                <w:rFonts w:ascii="Calibri" w:hAnsi="Calibri" w:cs="Calibri"/>
              </w:rPr>
              <w:t>L</w:t>
            </w:r>
            <w:r w:rsidRPr="00FA3ADE">
              <w:t>ife expectancy</w:t>
            </w:r>
          </w:p>
        </w:tc>
      </w:tr>
      <w:tr w:rsidR="00FA3ADE" w14:paraId="7844497D" w14:textId="77777777" w:rsidTr="00FA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10F94FEF" w14:textId="2AE6E6FF" w:rsidR="00FA3ADE" w:rsidRDefault="00FA3ADE" w:rsidP="00FA3ADE">
            <w:pPr>
              <w:pStyle w:val="ListParagraph"/>
              <w:ind w:left="0"/>
            </w:pPr>
            <w:r>
              <w:t>2021</w:t>
            </w:r>
          </w:p>
        </w:tc>
        <w:tc>
          <w:tcPr>
            <w:tcW w:w="1846" w:type="dxa"/>
          </w:tcPr>
          <w:p w14:paraId="477C350D" w14:textId="6A20FAAF"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 xml:space="preserve">7.064  </w:t>
            </w:r>
          </w:p>
        </w:tc>
        <w:tc>
          <w:tcPr>
            <w:tcW w:w="1846" w:type="dxa"/>
          </w:tcPr>
          <w:p w14:paraId="030C1A87" w14:textId="68A5CC23"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10.707</w:t>
            </w:r>
          </w:p>
        </w:tc>
        <w:tc>
          <w:tcPr>
            <w:tcW w:w="1846" w:type="dxa"/>
          </w:tcPr>
          <w:p w14:paraId="0262689D" w14:textId="2B587C62"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0.934</w:t>
            </w:r>
          </w:p>
        </w:tc>
        <w:tc>
          <w:tcPr>
            <w:tcW w:w="1846" w:type="dxa"/>
          </w:tcPr>
          <w:p w14:paraId="14541207" w14:textId="78FE409C"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72.50</w:t>
            </w:r>
          </w:p>
        </w:tc>
      </w:tr>
      <w:tr w:rsidR="00FA3ADE" w14:paraId="63AB5CD0" w14:textId="77777777" w:rsidTr="00FA3ADE">
        <w:tc>
          <w:tcPr>
            <w:cnfStyle w:val="001000000000" w:firstRow="0" w:lastRow="0" w:firstColumn="1" w:lastColumn="0" w:oddVBand="0" w:evenVBand="0" w:oddHBand="0" w:evenHBand="0" w:firstRowFirstColumn="0" w:firstRowLastColumn="0" w:lastRowFirstColumn="0" w:lastRowLastColumn="0"/>
            <w:tcW w:w="1845" w:type="dxa"/>
          </w:tcPr>
          <w:p w14:paraId="6EC42667" w14:textId="7CBE202F" w:rsidR="00FA3ADE" w:rsidRDefault="00FA3ADE" w:rsidP="00FA3ADE">
            <w:pPr>
              <w:pStyle w:val="ListParagraph"/>
              <w:ind w:left="0"/>
            </w:pPr>
            <w:r>
              <w:t>2020</w:t>
            </w:r>
          </w:p>
        </w:tc>
        <w:tc>
          <w:tcPr>
            <w:tcW w:w="1846" w:type="dxa"/>
          </w:tcPr>
          <w:p w14:paraId="76023E11" w14:textId="6C08391A"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535B97">
              <w:rPr>
                <w:highlight w:val="yellow"/>
              </w:rPr>
              <w:t>6.798</w:t>
            </w:r>
          </w:p>
        </w:tc>
        <w:tc>
          <w:tcPr>
            <w:tcW w:w="1846" w:type="dxa"/>
          </w:tcPr>
          <w:p w14:paraId="4F140DBB" w14:textId="440A030B"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10.626</w:t>
            </w:r>
          </w:p>
        </w:tc>
        <w:tc>
          <w:tcPr>
            <w:tcW w:w="1846" w:type="dxa"/>
          </w:tcPr>
          <w:p w14:paraId="4F5FAD01" w14:textId="25E6B7B7"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 xml:space="preserve"> 0.929</w:t>
            </w:r>
          </w:p>
        </w:tc>
        <w:tc>
          <w:tcPr>
            <w:tcW w:w="1846" w:type="dxa"/>
          </w:tcPr>
          <w:p w14:paraId="247CD2B0" w14:textId="6115B543" w:rsidR="00FA3ADE" w:rsidRDefault="00FA3ADE" w:rsidP="00FA3ADE">
            <w:pPr>
              <w:pStyle w:val="ListParagraph"/>
              <w:ind w:left="0"/>
              <w:cnfStyle w:val="000000000000" w:firstRow="0" w:lastRow="0" w:firstColumn="0" w:lastColumn="0" w:oddVBand="0" w:evenVBand="0" w:oddHBand="0" w:evenHBand="0" w:firstRowFirstColumn="0" w:firstRowLastColumn="0" w:lastRowFirstColumn="0" w:lastRowLastColumn="0"/>
            </w:pPr>
            <w:r w:rsidRPr="00FA3ADE">
              <w:rPr>
                <w:rFonts w:ascii="Calibri" w:hAnsi="Calibri" w:cs="Calibri"/>
              </w:rPr>
              <w:t>﻿</w:t>
            </w:r>
            <w:r w:rsidRPr="00FA3ADE">
              <w:t>72.70</w:t>
            </w:r>
          </w:p>
        </w:tc>
      </w:tr>
      <w:tr w:rsidR="00FA3ADE" w14:paraId="4AE1465C" w14:textId="77777777" w:rsidTr="00FA3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40147E37" w14:textId="2738FAAC" w:rsidR="00FA3ADE" w:rsidRDefault="00FA3ADE" w:rsidP="00FA3ADE">
            <w:pPr>
              <w:pStyle w:val="ListParagraph"/>
              <w:ind w:left="0"/>
            </w:pPr>
            <w:r>
              <w:t>2019</w:t>
            </w:r>
          </w:p>
        </w:tc>
        <w:tc>
          <w:tcPr>
            <w:tcW w:w="1846" w:type="dxa"/>
          </w:tcPr>
          <w:p w14:paraId="6D3AD7F9" w14:textId="710837CB"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7.157</w:t>
            </w:r>
          </w:p>
        </w:tc>
        <w:tc>
          <w:tcPr>
            <w:tcW w:w="1846" w:type="dxa"/>
          </w:tcPr>
          <w:p w14:paraId="057C5D0D" w14:textId="3F61DD27"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10.751</w:t>
            </w:r>
          </w:p>
        </w:tc>
        <w:tc>
          <w:tcPr>
            <w:tcW w:w="1846" w:type="dxa"/>
          </w:tcPr>
          <w:p w14:paraId="0F0A7D4A" w14:textId="0CFE32B3"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0.943</w:t>
            </w:r>
          </w:p>
        </w:tc>
        <w:tc>
          <w:tcPr>
            <w:tcW w:w="1846" w:type="dxa"/>
          </w:tcPr>
          <w:p w14:paraId="207530E3" w14:textId="4CD3B65F" w:rsidR="00FA3ADE" w:rsidRDefault="009A2AE2" w:rsidP="00FA3ADE">
            <w:pPr>
              <w:pStyle w:val="ListParagraph"/>
              <w:ind w:left="0"/>
              <w:cnfStyle w:val="000000100000" w:firstRow="0" w:lastRow="0" w:firstColumn="0" w:lastColumn="0" w:oddVBand="0" w:evenVBand="0" w:oddHBand="1" w:evenHBand="0" w:firstRowFirstColumn="0" w:firstRowLastColumn="0" w:lastRowFirstColumn="0" w:lastRowLastColumn="0"/>
            </w:pPr>
            <w:r w:rsidRPr="009A2AE2">
              <w:rPr>
                <w:rFonts w:ascii="Calibri" w:hAnsi="Calibri" w:cs="Calibri"/>
              </w:rPr>
              <w:t>﻿</w:t>
            </w:r>
            <w:r w:rsidRPr="009A2AE2">
              <w:t>72.50</w:t>
            </w:r>
          </w:p>
        </w:tc>
      </w:tr>
    </w:tbl>
    <w:p w14:paraId="1C32DDBC" w14:textId="01D45A11" w:rsidR="006E2D85" w:rsidRDefault="006E2D85" w:rsidP="006E2D85">
      <w:pPr>
        <w:pStyle w:val="Heading1"/>
        <w:rPr>
          <w:noProof/>
          <w:sz w:val="36"/>
          <w:szCs w:val="36"/>
        </w:rPr>
      </w:pPr>
      <w:r w:rsidRPr="007917E5">
        <w:rPr>
          <w:noProof/>
          <w:sz w:val="36"/>
          <w:szCs w:val="36"/>
        </w:rPr>
        <mc:AlternateContent>
          <mc:Choice Requires="aink">
            <w:drawing>
              <wp:anchor distT="0" distB="0" distL="114300" distR="114300" simplePos="0" relativeHeight="251669504" behindDoc="0" locked="0" layoutInCell="1" allowOverlap="1" wp14:anchorId="6671429F" wp14:editId="2215B8FC">
                <wp:simplePos x="0" y="0"/>
                <wp:positionH relativeFrom="column">
                  <wp:posOffset>148815</wp:posOffset>
                </wp:positionH>
                <wp:positionV relativeFrom="paragraph">
                  <wp:posOffset>222170</wp:posOffset>
                </wp:positionV>
                <wp:extent cx="360" cy="360"/>
                <wp:effectExtent l="38100" t="38100" r="38100" b="38100"/>
                <wp:wrapNone/>
                <wp:docPr id="11" name="Ink 1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14:anchorId="6671429F" wp14:editId="2215B8FC">
                <wp:simplePos x="0" y="0"/>
                <wp:positionH relativeFrom="column">
                  <wp:posOffset>148815</wp:posOffset>
                </wp:positionH>
                <wp:positionV relativeFrom="paragraph">
                  <wp:posOffset>222170</wp:posOffset>
                </wp:positionV>
                <wp:extent cx="360" cy="360"/>
                <wp:effectExtent l="38100" t="38100" r="38100" b="38100"/>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11"/>
                        <a:stretch>
                          <a:fillRect/>
                        </a:stretch>
                      </pic:blipFill>
                      <pic:spPr>
                        <a:xfrm>
                          <a:off x="0" y="0"/>
                          <a:ext cx="9000" cy="9000"/>
                        </a:xfrm>
                        <a:prstGeom prst="rect">
                          <a:avLst/>
                        </a:prstGeom>
                      </pic:spPr>
                    </pic:pic>
                  </a:graphicData>
                </a:graphic>
              </wp:anchor>
            </w:drawing>
          </mc:Fallback>
        </mc:AlternateContent>
      </w:r>
      <w:r w:rsidRPr="007917E5">
        <w:rPr>
          <w:noProof/>
          <w:sz w:val="36"/>
          <w:szCs w:val="36"/>
        </w:rPr>
        <w:t xml:space="preserve">Project </w:t>
      </w:r>
      <w:r>
        <w:rPr>
          <w:noProof/>
          <w:sz w:val="36"/>
          <w:szCs w:val="36"/>
        </w:rPr>
        <w:t>Phases / Development</w:t>
      </w:r>
    </w:p>
    <w:p w14:paraId="4A8FDCE5" w14:textId="347AF654" w:rsidR="00535B97" w:rsidRDefault="00535B97" w:rsidP="00535B97">
      <w:r>
        <w:rPr>
          <w:noProof/>
        </w:rPr>
        <w:drawing>
          <wp:inline distT="0" distB="0" distL="0" distR="0" wp14:anchorId="324C1BFE" wp14:editId="1A0EABBA">
            <wp:extent cx="5486400" cy="3200400"/>
            <wp:effectExtent l="25400" t="0" r="12700" b="1270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C48D2EC" w14:textId="40D0A2D8" w:rsidR="00A54FAF" w:rsidRDefault="00A54FAF" w:rsidP="00535B97"/>
    <w:p w14:paraId="69F9EC30" w14:textId="3D31BE82" w:rsidR="00A54FAF" w:rsidRDefault="00A54FAF" w:rsidP="00535B97">
      <w:r>
        <w:t xml:space="preserve">My project was broken down in three phases: Import, Format and Plotting. </w:t>
      </w:r>
    </w:p>
    <w:p w14:paraId="40F751FB" w14:textId="3382F265" w:rsidR="00A54FAF" w:rsidRDefault="00A54FAF" w:rsidP="004B162D">
      <w:pPr>
        <w:pStyle w:val="ListParagraph"/>
        <w:numPr>
          <w:ilvl w:val="0"/>
          <w:numId w:val="21"/>
        </w:numPr>
        <w:rPr>
          <w:noProof/>
        </w:rPr>
      </w:pPr>
      <w:r w:rsidRPr="00A54FAF">
        <w:t xml:space="preserve">Import: I used several </w:t>
      </w:r>
      <w:r>
        <w:t>w</w:t>
      </w:r>
      <w:r w:rsidRPr="00A54FAF">
        <w:t>ays to import data</w:t>
      </w:r>
      <w:r>
        <w:t>:</w:t>
      </w:r>
      <w:r w:rsidRPr="00A54FAF">
        <w:t xml:space="preserve"> SQL, </w:t>
      </w:r>
      <w:r>
        <w:t xml:space="preserve">from local CSV </w:t>
      </w:r>
      <w:r w:rsidRPr="00A54FAF">
        <w:t xml:space="preserve">and List creation. </w:t>
      </w:r>
      <w:r>
        <w:t xml:space="preserve">SQL </w:t>
      </w:r>
      <w:r w:rsidR="00447AEC">
        <w:t xml:space="preserve">was utilized </w:t>
      </w:r>
      <w:r>
        <w:t xml:space="preserve">to import the World Happiness Report 2005-2020, </w:t>
      </w:r>
      <w:r w:rsidR="00447AEC">
        <w:t>Panda was used to import World Happiness 2021</w:t>
      </w:r>
      <w:r>
        <w:t xml:space="preserve">and ultimately, </w:t>
      </w:r>
      <w:r w:rsidR="00447AEC">
        <w:t>the list was inserted to have better visibility of the countries that belong to EU.</w:t>
      </w:r>
      <w:r>
        <w:t xml:space="preserve"> </w:t>
      </w:r>
    </w:p>
    <w:p w14:paraId="72AAEB31" w14:textId="742F3D98" w:rsidR="00A54FAF" w:rsidRDefault="00447AEC" w:rsidP="00A54FAF">
      <w:pPr>
        <w:pStyle w:val="ListParagraph"/>
        <w:numPr>
          <w:ilvl w:val="1"/>
          <w:numId w:val="21"/>
        </w:numPr>
        <w:rPr>
          <w:noProof/>
        </w:rPr>
      </w:pPr>
      <w:r>
        <w:rPr>
          <w:noProof/>
        </w:rPr>
        <w:t>From Wold happiness Report 2005-2020, via SQL, I re-set the time range I wanted to focus to 2008-2020. Reason behing the choice of picking ‘2008’ as start year was because of important historical event that this year</w:t>
      </w:r>
      <w:r w:rsidR="00803D9E">
        <w:rPr>
          <w:noProof/>
        </w:rPr>
        <w:t xml:space="preserve"> carries along, which is the Economical Crisis.</w:t>
      </w:r>
    </w:p>
    <w:p w14:paraId="535AF19E" w14:textId="4562F25C" w:rsidR="00803D9E" w:rsidRPr="00A54FAF" w:rsidRDefault="00803D9E" w:rsidP="00A54FAF">
      <w:pPr>
        <w:pStyle w:val="ListParagraph"/>
        <w:numPr>
          <w:ilvl w:val="1"/>
          <w:numId w:val="21"/>
        </w:numPr>
        <w:rPr>
          <w:noProof/>
        </w:rPr>
      </w:pPr>
      <w:r>
        <w:rPr>
          <w:noProof/>
        </w:rPr>
        <w:t xml:space="preserve">The list of European countries was used to eventually index the continent and picking the data reflecting the EU Happiness environment. </w:t>
      </w:r>
    </w:p>
    <w:p w14:paraId="003F806B" w14:textId="36EA80FB" w:rsidR="00A54FAF" w:rsidRDefault="00447AEC" w:rsidP="004B162D">
      <w:pPr>
        <w:pStyle w:val="ListParagraph"/>
        <w:numPr>
          <w:ilvl w:val="0"/>
          <w:numId w:val="21"/>
        </w:numPr>
        <w:rPr>
          <w:noProof/>
        </w:rPr>
      </w:pPr>
      <w:r>
        <w:rPr>
          <w:noProof/>
        </w:rPr>
        <w:t xml:space="preserve">Format: I used the different functions to shape the dataset </w:t>
      </w:r>
      <w:r w:rsidR="00803D9E">
        <w:rPr>
          <w:noProof/>
        </w:rPr>
        <w:t>to</w:t>
      </w:r>
      <w:r>
        <w:rPr>
          <w:noProof/>
        </w:rPr>
        <w:t xml:space="preserve"> capture at best what I wanted to use to </w:t>
      </w:r>
      <w:r w:rsidR="00803D9E">
        <w:rPr>
          <w:noProof/>
        </w:rPr>
        <w:t xml:space="preserve">highlist. </w:t>
      </w:r>
      <w:r>
        <w:rPr>
          <w:noProof/>
        </w:rPr>
        <w:t xml:space="preserve"> </w:t>
      </w:r>
    </w:p>
    <w:p w14:paraId="0C2C29BE" w14:textId="73A5B73F" w:rsidR="00803D9E" w:rsidRDefault="00803D9E" w:rsidP="00A54FAF">
      <w:pPr>
        <w:pStyle w:val="ListParagraph"/>
        <w:numPr>
          <w:ilvl w:val="1"/>
          <w:numId w:val="21"/>
        </w:numPr>
        <w:rPr>
          <w:noProof/>
        </w:rPr>
      </w:pPr>
      <w:r>
        <w:rPr>
          <w:noProof/>
        </w:rPr>
        <w:t>Concat &amp; Merge</w:t>
      </w:r>
      <w:r>
        <w:rPr>
          <w:noProof/>
        </w:rPr>
        <w:tab/>
      </w:r>
    </w:p>
    <w:p w14:paraId="53CDC159" w14:textId="16E0512F" w:rsidR="00803D9E" w:rsidRDefault="00803D9E" w:rsidP="00CA2F04">
      <w:pPr>
        <w:pStyle w:val="ListParagraph"/>
        <w:numPr>
          <w:ilvl w:val="2"/>
          <w:numId w:val="21"/>
        </w:numPr>
        <w:rPr>
          <w:noProof/>
        </w:rPr>
      </w:pPr>
      <w:r>
        <w:rPr>
          <w:noProof/>
        </w:rPr>
        <w:t>In order to use Concat and Merge functions, I started my formatting by preparing the column</w:t>
      </w:r>
      <w:r w:rsidR="00CA2F04">
        <w:rPr>
          <w:noProof/>
        </w:rPr>
        <w:t xml:space="preserve">s </w:t>
      </w:r>
      <w:r>
        <w:rPr>
          <w:noProof/>
        </w:rPr>
        <w:t xml:space="preserve">of World Happiness Report 2008-2020 and Word Happiness Report 2021 in a way that </w:t>
      </w:r>
      <w:r w:rsidR="00CA2F04">
        <w:rPr>
          <w:noProof/>
        </w:rPr>
        <w:t>both datasets would present the same variables and those variables were worded identically so that Concat/merge when actived could run smootly.</w:t>
      </w:r>
    </w:p>
    <w:p w14:paraId="369723E8" w14:textId="198ECA86" w:rsidR="00CA2F04" w:rsidRDefault="00CA2F04" w:rsidP="00CA2F04">
      <w:pPr>
        <w:pStyle w:val="ListParagraph"/>
        <w:numPr>
          <w:ilvl w:val="2"/>
          <w:numId w:val="21"/>
        </w:numPr>
        <w:rPr>
          <w:noProof/>
        </w:rPr>
      </w:pPr>
      <w:r>
        <w:rPr>
          <w:noProof/>
        </w:rPr>
        <w:t>Concat was used to unify World Happiness Report 2008-2020 with World Happiness Report 2021 [World Happiness Report 2008-2021] , instead, Merge was use to add the respective continent to European-belongin countries in a way that I could focus on EU area</w:t>
      </w:r>
      <w:r w:rsidR="000F3E1F">
        <w:rPr>
          <w:noProof/>
        </w:rPr>
        <w:t xml:space="preserve"> afterwards. </w:t>
      </w:r>
    </w:p>
    <w:p w14:paraId="15FC2BE2" w14:textId="45486CFF" w:rsidR="000F3E1F" w:rsidRDefault="000F3E1F" w:rsidP="000F3E1F">
      <w:pPr>
        <w:pStyle w:val="ListParagraph"/>
        <w:numPr>
          <w:ilvl w:val="1"/>
          <w:numId w:val="21"/>
        </w:numPr>
        <w:rPr>
          <w:noProof/>
        </w:rPr>
      </w:pPr>
      <w:r>
        <w:rPr>
          <w:noProof/>
        </w:rPr>
        <w:t>Index, loc, Iloc, Group By</w:t>
      </w:r>
    </w:p>
    <w:p w14:paraId="6DE62264" w14:textId="20431AB4" w:rsidR="000F3E1F" w:rsidRDefault="000F3E1F" w:rsidP="000F3E1F">
      <w:pPr>
        <w:pStyle w:val="ListParagraph"/>
        <w:numPr>
          <w:ilvl w:val="2"/>
          <w:numId w:val="21"/>
        </w:numPr>
        <w:rPr>
          <w:noProof/>
        </w:rPr>
      </w:pPr>
      <w:r>
        <w:rPr>
          <w:noProof/>
        </w:rPr>
        <w:t xml:space="preserve">By setting the EU as continent in the data set I managed to extract the EU countries’s data and run analysis on that. </w:t>
      </w:r>
    </w:p>
    <w:p w14:paraId="4964223D" w14:textId="207614EE" w:rsidR="000F3E1F" w:rsidRDefault="000F3E1F" w:rsidP="000F3E1F">
      <w:pPr>
        <w:pStyle w:val="ListParagraph"/>
        <w:numPr>
          <w:ilvl w:val="2"/>
          <w:numId w:val="21"/>
        </w:numPr>
        <w:rPr>
          <w:noProof/>
        </w:rPr>
      </w:pPr>
      <w:r>
        <w:rPr>
          <w:noProof/>
        </w:rPr>
        <w:t xml:space="preserve">Group By was the main way to have better visibility of the Europen trends across the Happiness’s variables. </w:t>
      </w:r>
    </w:p>
    <w:p w14:paraId="6D0DA648" w14:textId="1D8FE5B5" w:rsidR="00EB0669" w:rsidRDefault="00EB0669" w:rsidP="00EB0669">
      <w:pPr>
        <w:pStyle w:val="ListParagraph"/>
        <w:numPr>
          <w:ilvl w:val="3"/>
          <w:numId w:val="21"/>
        </w:numPr>
        <w:rPr>
          <w:noProof/>
        </w:rPr>
      </w:pPr>
      <w:r>
        <w:rPr>
          <w:noProof/>
        </w:rPr>
        <w:t>Outcomes of this usage were the start point to plot ‘</w:t>
      </w:r>
      <w:r w:rsidRPr="00EB0669">
        <w:rPr>
          <w:rFonts w:ascii="Calibri" w:hAnsi="Calibri" w:cs="Calibri"/>
          <w:noProof/>
        </w:rPr>
        <w:t>﻿</w:t>
      </w:r>
      <w:r w:rsidRPr="00EB0669">
        <w:rPr>
          <w:noProof/>
        </w:rPr>
        <w:t>Correlation among Happiness Variables</w:t>
      </w:r>
      <w:r>
        <w:rPr>
          <w:noProof/>
        </w:rPr>
        <w:t xml:space="preserve">’, </w:t>
      </w:r>
      <w:r w:rsidRPr="00EB0669">
        <w:rPr>
          <w:rFonts w:ascii="Calibri" w:hAnsi="Calibri" w:cs="Calibri"/>
          <w:noProof/>
        </w:rPr>
        <w:t>﻿</w:t>
      </w:r>
      <w:r w:rsidRPr="00EB0669">
        <w:rPr>
          <w:noProof/>
        </w:rPr>
        <w:t xml:space="preserve">Europe: Quality of Life perception 2008 </w:t>
      </w:r>
      <w:r>
        <w:rPr>
          <w:noProof/>
        </w:rPr>
        <w:t>–</w:t>
      </w:r>
      <w:r w:rsidRPr="00EB0669">
        <w:rPr>
          <w:noProof/>
        </w:rPr>
        <w:t xml:space="preserve"> 2021</w:t>
      </w:r>
      <w:r>
        <w:rPr>
          <w:noProof/>
        </w:rPr>
        <w:t>,</w:t>
      </w:r>
      <w:r w:rsidRPr="00EB0669">
        <w:t xml:space="preserve"> </w:t>
      </w:r>
      <w:r w:rsidRPr="00EB0669">
        <w:rPr>
          <w:rFonts w:ascii="Calibri" w:hAnsi="Calibri" w:cs="Calibri"/>
          <w:noProof/>
        </w:rPr>
        <w:t>﻿</w:t>
      </w:r>
      <w:r w:rsidRPr="00EB0669">
        <w:rPr>
          <w:noProof/>
        </w:rPr>
        <w:t>Life Expectancy Analysis</w:t>
      </w:r>
      <w:r>
        <w:rPr>
          <w:noProof/>
        </w:rPr>
        <w:t xml:space="preserve"> and </w:t>
      </w:r>
      <w:r w:rsidRPr="00EB0669">
        <w:rPr>
          <w:rFonts w:ascii="Calibri" w:hAnsi="Calibri" w:cs="Calibri"/>
          <w:noProof/>
        </w:rPr>
        <w:t>﻿</w:t>
      </w:r>
      <w:r>
        <w:rPr>
          <w:rFonts w:ascii="Calibri" w:hAnsi="Calibri" w:cs="Calibri"/>
          <w:noProof/>
        </w:rPr>
        <w:t xml:space="preserve">Focus on </w:t>
      </w:r>
      <w:r w:rsidRPr="00EB0669">
        <w:rPr>
          <w:noProof/>
        </w:rPr>
        <w:t>United Kingdom</w:t>
      </w:r>
      <w:r>
        <w:rPr>
          <w:noProof/>
        </w:rPr>
        <w:t>( which was shown previously  in the ‘Data Clarification and Considerations’ paragraph)</w:t>
      </w:r>
    </w:p>
    <w:p w14:paraId="72226CF9" w14:textId="4FFF7A8A" w:rsidR="006749AC" w:rsidRDefault="00EB0669" w:rsidP="006749AC">
      <w:pPr>
        <w:pStyle w:val="ListParagraph"/>
        <w:numPr>
          <w:ilvl w:val="1"/>
          <w:numId w:val="21"/>
        </w:numPr>
        <w:rPr>
          <w:noProof/>
        </w:rPr>
      </w:pPr>
      <w:r>
        <w:rPr>
          <w:noProof/>
        </w:rPr>
        <w:t>For, If-else loop</w:t>
      </w:r>
    </w:p>
    <w:p w14:paraId="170CD75A" w14:textId="6670BD92" w:rsidR="006749AC" w:rsidRDefault="00EA3CB2" w:rsidP="006749AC">
      <w:pPr>
        <w:pStyle w:val="ListParagraph"/>
        <w:numPr>
          <w:ilvl w:val="2"/>
          <w:numId w:val="21"/>
        </w:numPr>
        <w:rPr>
          <w:noProof/>
        </w:rPr>
      </w:pPr>
      <w:r>
        <w:rPr>
          <w:noProof/>
        </w:rPr>
        <w:t xml:space="preserve">The iteration strategy was to create a new column in the Europe_Focus data that would highlight the category of the Life Ladder per country, In </w:t>
      </w:r>
      <w:r>
        <w:rPr>
          <w:noProof/>
        </w:rPr>
        <w:lastRenderedPageBreak/>
        <w:t xml:space="preserve">that way I could spot patterns across the highest scores of ‘ life Ladder’ and across the bottom marks. </w:t>
      </w:r>
    </w:p>
    <w:p w14:paraId="156EEB46" w14:textId="031E715D" w:rsidR="00EA3CB2" w:rsidRDefault="00EA3CB2" w:rsidP="00EA3CB2">
      <w:pPr>
        <w:pStyle w:val="ListParagraph"/>
        <w:numPr>
          <w:ilvl w:val="0"/>
          <w:numId w:val="21"/>
        </w:numPr>
        <w:rPr>
          <w:noProof/>
        </w:rPr>
      </w:pPr>
      <w:r>
        <w:rPr>
          <w:noProof/>
        </w:rPr>
        <w:t>Plotting</w:t>
      </w:r>
    </w:p>
    <w:p w14:paraId="1AEA1895" w14:textId="77777777" w:rsidR="00EA3CB2" w:rsidRDefault="00EA3CB2" w:rsidP="00EA3CB2">
      <w:pPr>
        <w:pStyle w:val="ListParagraph"/>
        <w:numPr>
          <w:ilvl w:val="1"/>
          <w:numId w:val="21"/>
        </w:numPr>
        <w:rPr>
          <w:noProof/>
        </w:rPr>
      </w:pPr>
      <w:r>
        <w:rPr>
          <w:noProof/>
        </w:rPr>
        <w:t>Matplotlib</w:t>
      </w:r>
    </w:p>
    <w:p w14:paraId="7A0D6EA4" w14:textId="3F9816B6" w:rsidR="00EA3CB2" w:rsidRDefault="002845B1" w:rsidP="00EA3CB2">
      <w:pPr>
        <w:pStyle w:val="ListParagraph"/>
        <w:numPr>
          <w:ilvl w:val="2"/>
          <w:numId w:val="21"/>
        </w:numPr>
        <w:rPr>
          <w:noProof/>
        </w:rPr>
      </w:pPr>
      <w:r>
        <w:rPr>
          <w:noProof/>
        </w:rPr>
        <w:t>Plt.plot</w:t>
      </w:r>
      <w:r w:rsidR="009B781A">
        <w:rPr>
          <w:noProof/>
        </w:rPr>
        <w:t xml:space="preserve"> use had the scope to create graph that could host numerical data. In this way I could dispay clear single and multiple lines plot to make my point.</w:t>
      </w:r>
    </w:p>
    <w:p w14:paraId="48AC2CCB" w14:textId="133A1EA4" w:rsidR="009B781A" w:rsidRDefault="009B781A" w:rsidP="009B781A">
      <w:pPr>
        <w:pStyle w:val="ListParagraph"/>
        <w:numPr>
          <w:ilvl w:val="3"/>
          <w:numId w:val="21"/>
        </w:numPr>
        <w:rPr>
          <w:noProof/>
        </w:rPr>
      </w:pPr>
      <w:r>
        <w:rPr>
          <w:noProof/>
        </w:rPr>
        <w:t>[Multiple Line plot: I’m aware of the existance of subplot as tought in the classes, I just found easier and appropriate for my goal to use plt.legend to join the individual plots (‘Minumum life expectancy’ and ‘maximum ‘life expenctancy’).</w:t>
      </w:r>
    </w:p>
    <w:p w14:paraId="37B632E6" w14:textId="73B4EE86" w:rsidR="009B781A" w:rsidRDefault="009B781A" w:rsidP="009B781A">
      <w:pPr>
        <w:pStyle w:val="ListParagraph"/>
        <w:numPr>
          <w:ilvl w:val="1"/>
          <w:numId w:val="21"/>
        </w:numPr>
        <w:rPr>
          <w:noProof/>
        </w:rPr>
      </w:pPr>
      <w:r>
        <w:rPr>
          <w:noProof/>
        </w:rPr>
        <w:t>Seaborn</w:t>
      </w:r>
    </w:p>
    <w:p w14:paraId="16BF2979" w14:textId="09B8682A" w:rsidR="008D6278" w:rsidRPr="00803D9E" w:rsidRDefault="009B781A" w:rsidP="008D6278">
      <w:pPr>
        <w:pStyle w:val="ListParagraph"/>
        <w:numPr>
          <w:ilvl w:val="2"/>
          <w:numId w:val="21"/>
        </w:numPr>
        <w:rPr>
          <w:noProof/>
        </w:rPr>
      </w:pPr>
      <w:r>
        <w:rPr>
          <w:noProof/>
        </w:rPr>
        <w:t xml:space="preserve">Pair plot </w:t>
      </w:r>
      <w:r w:rsidR="0052794D">
        <w:rPr>
          <w:noProof/>
        </w:rPr>
        <w:t xml:space="preserve">was crucial to unmask the correlation among the Happiness variabled to understand the source of variation of those. </w:t>
      </w:r>
      <w:r w:rsidR="008D6278" w:rsidRPr="007917E5">
        <w:rPr>
          <w:noProof/>
        </w:rPr>
        <mc:AlternateContent>
          <mc:Choice Requires="aink">
            <w:drawing>
              <wp:anchor distT="0" distB="0" distL="114300" distR="114300" simplePos="0" relativeHeight="251679744" behindDoc="0" locked="0" layoutInCell="1" allowOverlap="1" wp14:anchorId="3EA6BE2E" wp14:editId="1DDABF88">
                <wp:simplePos x="0" y="0"/>
                <wp:positionH relativeFrom="column">
                  <wp:posOffset>148815</wp:posOffset>
                </wp:positionH>
                <wp:positionV relativeFrom="paragraph">
                  <wp:posOffset>222170</wp:posOffset>
                </wp:positionV>
                <wp:extent cx="360" cy="360"/>
                <wp:effectExtent l="38100" t="38100" r="38100" b="38100"/>
                <wp:wrapNone/>
                <wp:docPr id="19" name="Ink 1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drawing>
              <wp:anchor distT="0" distB="0" distL="114300" distR="114300" simplePos="0" relativeHeight="251679744" behindDoc="0" locked="0" layoutInCell="1" allowOverlap="1" wp14:anchorId="3EA6BE2E" wp14:editId="1DDABF88">
                <wp:simplePos x="0" y="0"/>
                <wp:positionH relativeFrom="column">
                  <wp:posOffset>148815</wp:posOffset>
                </wp:positionH>
                <wp:positionV relativeFrom="paragraph">
                  <wp:posOffset>222170</wp:posOffset>
                </wp:positionV>
                <wp:extent cx="360" cy="360"/>
                <wp:effectExtent l="38100" t="38100" r="38100" b="38100"/>
                <wp:wrapNone/>
                <wp:docPr id="19" name="Ink 19"/>
                <wp:cNvGraphicFramePr/>
                <a:graphic xmlns:a="http://schemas.openxmlformats.org/drawingml/2006/main">
                  <a:graphicData uri="http://schemas.openxmlformats.org/drawingml/2006/picture">
                    <pic:pic xmlns:pic="http://schemas.openxmlformats.org/drawingml/2006/picture">
                      <pic:nvPicPr>
                        <pic:cNvPr id="19" name="Ink 19"/>
                        <pic:cNvPicPr/>
                      </pic:nvPicPr>
                      <pic:blipFill>
                        <a:blip r:embed="rId11"/>
                        <a:stretch>
                          <a:fillRect/>
                        </a:stretch>
                      </pic:blipFill>
                      <pic:spPr>
                        <a:xfrm>
                          <a:off x="0" y="0"/>
                          <a:ext cx="9000" cy="9000"/>
                        </a:xfrm>
                        <a:prstGeom prst="rect">
                          <a:avLst/>
                        </a:prstGeom>
                      </pic:spPr>
                    </pic:pic>
                  </a:graphicData>
                </a:graphic>
              </wp:anchor>
            </w:drawing>
          </mc:Fallback>
        </mc:AlternateContent>
      </w:r>
    </w:p>
    <w:p w14:paraId="2E9769CE" w14:textId="68F23A78" w:rsidR="0052794D" w:rsidRDefault="0052794D" w:rsidP="0052794D">
      <w:pPr>
        <w:rPr>
          <w:noProof/>
        </w:rPr>
      </w:pPr>
    </w:p>
    <w:p w14:paraId="7E9A0CE2" w14:textId="0EF578EE" w:rsidR="00253418" w:rsidRDefault="006E2D85" w:rsidP="00803D9E">
      <w:pPr>
        <w:rPr>
          <w:noProof/>
          <w:sz w:val="36"/>
          <w:szCs w:val="36"/>
        </w:rPr>
      </w:pPr>
      <w:r w:rsidRPr="007917E5">
        <w:rPr>
          <w:noProof/>
        </w:rPr>
        <mc:AlternateContent>
          <mc:Choice Requires="aink">
            <w:drawing>
              <wp:anchor distT="0" distB="0" distL="114300" distR="114300" simplePos="0" relativeHeight="251675648" behindDoc="0" locked="0" layoutInCell="1" allowOverlap="1" wp14:anchorId="093A72F6" wp14:editId="2258F1DB">
                <wp:simplePos x="0" y="0"/>
                <wp:positionH relativeFrom="column">
                  <wp:posOffset>148815</wp:posOffset>
                </wp:positionH>
                <wp:positionV relativeFrom="paragraph">
                  <wp:posOffset>222170</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drawing>
              <wp:anchor distT="0" distB="0" distL="114300" distR="114300" simplePos="0" relativeHeight="251675648" behindDoc="0" locked="0" layoutInCell="1" allowOverlap="1" wp14:anchorId="093A72F6" wp14:editId="2258F1DB">
                <wp:simplePos x="0" y="0"/>
                <wp:positionH relativeFrom="column">
                  <wp:posOffset>148815</wp:posOffset>
                </wp:positionH>
                <wp:positionV relativeFrom="paragraph">
                  <wp:posOffset>222170</wp:posOffset>
                </wp:positionV>
                <wp:extent cx="360" cy="360"/>
                <wp:effectExtent l="38100" t="38100" r="38100" b="38100"/>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11"/>
                        <a:stretch>
                          <a:fillRect/>
                        </a:stretch>
                      </pic:blipFill>
                      <pic:spPr>
                        <a:xfrm>
                          <a:off x="0" y="0"/>
                          <a:ext cx="9000" cy="9000"/>
                        </a:xfrm>
                        <a:prstGeom prst="rect">
                          <a:avLst/>
                        </a:prstGeom>
                      </pic:spPr>
                    </pic:pic>
                  </a:graphicData>
                </a:graphic>
              </wp:anchor>
            </w:drawing>
          </mc:Fallback>
        </mc:AlternateContent>
      </w:r>
      <w:r w:rsidR="008D6278">
        <w:rPr>
          <w:noProof/>
          <w:sz w:val="36"/>
          <w:szCs w:val="36"/>
        </w:rPr>
        <w:t>Risk Analysis</w:t>
      </w:r>
      <w:r w:rsidR="00253418">
        <w:rPr>
          <w:noProof/>
          <w:sz w:val="36"/>
          <w:szCs w:val="36"/>
        </w:rPr>
        <w:t xml:space="preserve"> &amp; Mitigation</w:t>
      </w:r>
    </w:p>
    <w:p w14:paraId="7BB8867C" w14:textId="77777777" w:rsidR="00655F03" w:rsidRDefault="00AF33B6" w:rsidP="00803D9E">
      <w:pPr>
        <w:rPr>
          <w:noProof/>
        </w:rPr>
      </w:pPr>
      <w:r>
        <w:rPr>
          <w:noProof/>
        </w:rPr>
        <w:t>Before</w:t>
      </w:r>
      <w:r w:rsidR="00655F03">
        <w:rPr>
          <w:noProof/>
        </w:rPr>
        <w:t xml:space="preserve"> starting putting hands on my datasets, I found it important to understand if those were appropriate to run my analysys. The action I put in place to make sure that the project was running as planned were</w:t>
      </w:r>
    </w:p>
    <w:p w14:paraId="2AEEFC8D" w14:textId="32577BE8" w:rsidR="00922C67" w:rsidRDefault="00655F03" w:rsidP="00655F03">
      <w:pPr>
        <w:pStyle w:val="ListParagraph"/>
        <w:numPr>
          <w:ilvl w:val="0"/>
          <w:numId w:val="23"/>
        </w:numPr>
        <w:rPr>
          <w:noProof/>
        </w:rPr>
      </w:pPr>
      <w:r>
        <w:rPr>
          <w:noProof/>
        </w:rPr>
        <w:t>Risk Assessment and mitigation</w:t>
      </w:r>
    </w:p>
    <w:p w14:paraId="613937D7" w14:textId="225F3D16" w:rsidR="00922C67" w:rsidRDefault="00922C67" w:rsidP="00922C67">
      <w:pPr>
        <w:pStyle w:val="ListParagraph"/>
        <w:numPr>
          <w:ilvl w:val="1"/>
          <w:numId w:val="23"/>
        </w:numPr>
        <w:rPr>
          <w:noProof/>
        </w:rPr>
      </w:pPr>
      <w:r>
        <w:rPr>
          <w:noProof/>
        </w:rPr>
        <w:t>Data Sourcing: Lack of data to work on, could be a massive issue as would likely result in misintrerpresation and inconclusive results. I deciced to source big files (over 1500 rows) to have a better picture of the situation.</w:t>
      </w:r>
    </w:p>
    <w:p w14:paraId="7A2CF7E2" w14:textId="21951E61" w:rsidR="00AF33B6" w:rsidRDefault="00922C67" w:rsidP="00922C67">
      <w:pPr>
        <w:pStyle w:val="ListParagraph"/>
        <w:numPr>
          <w:ilvl w:val="1"/>
          <w:numId w:val="23"/>
        </w:numPr>
        <w:rPr>
          <w:noProof/>
        </w:rPr>
      </w:pPr>
      <w:r>
        <w:rPr>
          <w:noProof/>
        </w:rPr>
        <w:t>Data Preparation: V</w:t>
      </w:r>
      <w:r w:rsidR="00655F03">
        <w:rPr>
          <w:noProof/>
        </w:rPr>
        <w:t>eryfing that my uploaded dataset</w:t>
      </w:r>
      <w:r>
        <w:rPr>
          <w:noProof/>
        </w:rPr>
        <w:t>s</w:t>
      </w:r>
      <w:r w:rsidR="00655F03">
        <w:rPr>
          <w:noProof/>
        </w:rPr>
        <w:t xml:space="preserve"> were suitable and </w:t>
      </w:r>
      <w:r w:rsidR="00655F03" w:rsidRPr="00655F03">
        <w:rPr>
          <w:noProof/>
        </w:rPr>
        <w:t>exhaustive</w:t>
      </w:r>
      <w:r w:rsidR="00655F03" w:rsidRPr="00655F03">
        <w:rPr>
          <w:noProof/>
        </w:rPr>
        <w:t xml:space="preserve"> </w:t>
      </w:r>
      <w:r w:rsidR="00655F03">
        <w:rPr>
          <w:noProof/>
        </w:rPr>
        <w:t>for my investigation. In fact, I establish</w:t>
      </w:r>
      <w:r>
        <w:rPr>
          <w:noProof/>
        </w:rPr>
        <w:t>ed</w:t>
      </w:r>
      <w:r w:rsidR="00655F03">
        <w:rPr>
          <w:noProof/>
        </w:rPr>
        <w:t xml:space="preserve"> a customized reusable function that would help me to scan over my data e fill the gaps accordingly. </w:t>
      </w:r>
    </w:p>
    <w:p w14:paraId="4B8B96F2" w14:textId="50C9D65E" w:rsidR="00922C67" w:rsidRDefault="00922C67" w:rsidP="00922C67">
      <w:pPr>
        <w:pStyle w:val="ListParagraph"/>
        <w:ind w:left="1500"/>
        <w:rPr>
          <w:noProof/>
        </w:rPr>
      </w:pPr>
      <w:r>
        <w:rPr>
          <w:noProof/>
        </w:rPr>
        <w:drawing>
          <wp:inline distT="0" distB="0" distL="0" distR="0" wp14:anchorId="258A9F30" wp14:editId="5C5555CF">
            <wp:extent cx="3746500" cy="1473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6500" cy="1473200"/>
                    </a:xfrm>
                    <a:prstGeom prst="rect">
                      <a:avLst/>
                    </a:prstGeom>
                  </pic:spPr>
                </pic:pic>
              </a:graphicData>
            </a:graphic>
          </wp:inline>
        </w:drawing>
      </w:r>
    </w:p>
    <w:p w14:paraId="6A31AAC3" w14:textId="3177982C" w:rsidR="00922C67" w:rsidRDefault="00922C67" w:rsidP="00922C67">
      <w:pPr>
        <w:pStyle w:val="ListParagraph"/>
        <w:numPr>
          <w:ilvl w:val="1"/>
          <w:numId w:val="23"/>
        </w:numPr>
        <w:rPr>
          <w:noProof/>
        </w:rPr>
      </w:pPr>
      <w:r>
        <w:rPr>
          <w:noProof/>
        </w:rPr>
        <w:t xml:space="preserve">Lack of Knowledge: I </w:t>
      </w:r>
      <w:r w:rsidR="005C5114">
        <w:rPr>
          <w:noProof/>
        </w:rPr>
        <w:t>preferred</w:t>
      </w:r>
      <w:r>
        <w:rPr>
          <w:noProof/>
        </w:rPr>
        <w:t xml:space="preserve"> not to deep-dive in specific </w:t>
      </w:r>
      <w:r w:rsidR="005C5114">
        <w:rPr>
          <w:noProof/>
        </w:rPr>
        <w:t>territories</w:t>
      </w:r>
      <w:r>
        <w:rPr>
          <w:noProof/>
        </w:rPr>
        <w:t xml:space="preserve"> such as ‘corruption’, and ‘Social Support’ as I didn’t feel I could argument a lot </w:t>
      </w:r>
      <w:r w:rsidR="005C5114">
        <w:rPr>
          <w:noProof/>
        </w:rPr>
        <w:t>due to</w:t>
      </w:r>
      <w:r>
        <w:rPr>
          <w:noProof/>
        </w:rPr>
        <w:t xml:space="preserve"> </w:t>
      </w:r>
      <w:r w:rsidR="005C5114">
        <w:rPr>
          <w:noProof/>
        </w:rPr>
        <w:t>lack of</w:t>
      </w:r>
      <w:r>
        <w:rPr>
          <w:noProof/>
        </w:rPr>
        <w:t xml:space="preserve"> </w:t>
      </w:r>
      <w:r w:rsidR="005C5114">
        <w:rPr>
          <w:noProof/>
        </w:rPr>
        <w:t xml:space="preserve">expertise in those fields. In spite of this, I prefered to focus on those I could navigate throught more freely such as ‘Life expectancy’ and Life ladder. </w:t>
      </w:r>
    </w:p>
    <w:p w14:paraId="5415AFAB" w14:textId="15AC0CF2" w:rsidR="005C5114" w:rsidRDefault="005C5114" w:rsidP="00922C67">
      <w:pPr>
        <w:pStyle w:val="ListParagraph"/>
        <w:numPr>
          <w:ilvl w:val="1"/>
          <w:numId w:val="23"/>
        </w:numPr>
        <w:rPr>
          <w:noProof/>
        </w:rPr>
      </w:pPr>
      <w:r>
        <w:rPr>
          <w:noProof/>
        </w:rPr>
        <w:lastRenderedPageBreak/>
        <w:t xml:space="preserve">Data up-to-date: </w:t>
      </w:r>
      <w:r w:rsidR="002900A6">
        <w:rPr>
          <w:noProof/>
        </w:rPr>
        <w:t>UK as example. I spotted an ambigous report and I took the decision to keep UK as part of 2021 World Happiness report.</w:t>
      </w:r>
    </w:p>
    <w:p w14:paraId="04796A19" w14:textId="780ED64C" w:rsidR="002900A6" w:rsidRDefault="002900A6" w:rsidP="00922C67">
      <w:pPr>
        <w:pStyle w:val="ListParagraph"/>
        <w:numPr>
          <w:ilvl w:val="1"/>
          <w:numId w:val="23"/>
        </w:numPr>
        <w:rPr>
          <w:noProof/>
        </w:rPr>
      </w:pPr>
      <w:r>
        <w:rPr>
          <w:noProof/>
        </w:rPr>
        <w:t>Interpretation of the graphs: As I will explain in the ‘Insights’ paragraph, I will make assumptions based on the data I sourced.</w:t>
      </w:r>
    </w:p>
    <w:p w14:paraId="5DC237EA" w14:textId="77777777" w:rsidR="008D6278" w:rsidRDefault="008D6278" w:rsidP="00803D9E">
      <w:pPr>
        <w:rPr>
          <w:noProof/>
          <w:sz w:val="36"/>
          <w:szCs w:val="36"/>
        </w:rPr>
      </w:pPr>
    </w:p>
    <w:p w14:paraId="2AEAA85B" w14:textId="7E6768E2" w:rsidR="008D6278" w:rsidRDefault="008D6278" w:rsidP="008D6278">
      <w:pPr>
        <w:rPr>
          <w:noProof/>
          <w:sz w:val="36"/>
          <w:szCs w:val="36"/>
        </w:rPr>
      </w:pPr>
      <w:r w:rsidRPr="007917E5">
        <w:rPr>
          <w:noProof/>
        </w:rPr>
        <mc:AlternateContent>
          <mc:Choice Requires="aink">
            <w:drawing>
              <wp:anchor distT="0" distB="0" distL="114300" distR="114300" simplePos="0" relativeHeight="251681792" behindDoc="0" locked="0" layoutInCell="1" allowOverlap="1" wp14:anchorId="07496BBA" wp14:editId="26B668AF">
                <wp:simplePos x="0" y="0"/>
                <wp:positionH relativeFrom="column">
                  <wp:posOffset>148815</wp:posOffset>
                </wp:positionH>
                <wp:positionV relativeFrom="paragraph">
                  <wp:posOffset>222170</wp:posOffset>
                </wp:positionV>
                <wp:extent cx="360" cy="360"/>
                <wp:effectExtent l="38100" t="38100" r="38100" b="38100"/>
                <wp:wrapNone/>
                <wp:docPr id="20" name="Ink 20"/>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drawing>
              <wp:anchor distT="0" distB="0" distL="114300" distR="114300" simplePos="0" relativeHeight="251681792" behindDoc="0" locked="0" layoutInCell="1" allowOverlap="1" wp14:anchorId="07496BBA" wp14:editId="26B668AF">
                <wp:simplePos x="0" y="0"/>
                <wp:positionH relativeFrom="column">
                  <wp:posOffset>148815</wp:posOffset>
                </wp:positionH>
                <wp:positionV relativeFrom="paragraph">
                  <wp:posOffset>222170</wp:posOffset>
                </wp:positionV>
                <wp:extent cx="360" cy="360"/>
                <wp:effectExtent l="38100" t="38100" r="38100" b="38100"/>
                <wp:wrapNone/>
                <wp:docPr id="20" name="Ink 20"/>
                <wp:cNvGraphicFramePr/>
                <a:graphic xmlns:a="http://schemas.openxmlformats.org/drawingml/2006/main">
                  <a:graphicData uri="http://schemas.openxmlformats.org/drawingml/2006/picture">
                    <pic:pic xmlns:pic="http://schemas.openxmlformats.org/drawingml/2006/picture">
                      <pic:nvPicPr>
                        <pic:cNvPr id="20" name="Ink 20"/>
                        <pic:cNvPicPr/>
                      </pic:nvPicPr>
                      <pic:blipFill>
                        <a:blip r:embed="rId11"/>
                        <a:stretch>
                          <a:fillRect/>
                        </a:stretch>
                      </pic:blipFill>
                      <pic:spPr>
                        <a:xfrm>
                          <a:off x="0" y="0"/>
                          <a:ext cx="9000" cy="9000"/>
                        </a:xfrm>
                        <a:prstGeom prst="rect">
                          <a:avLst/>
                        </a:prstGeom>
                      </pic:spPr>
                    </pic:pic>
                  </a:graphicData>
                </a:graphic>
              </wp:anchor>
            </w:drawing>
          </mc:Fallback>
        </mc:AlternateContent>
      </w:r>
      <w:r w:rsidRPr="00803D9E">
        <w:rPr>
          <w:noProof/>
          <w:sz w:val="36"/>
          <w:szCs w:val="36"/>
        </w:rPr>
        <w:t>Insights</w:t>
      </w:r>
    </w:p>
    <w:p w14:paraId="602FADCC" w14:textId="75C69181" w:rsidR="00690B12" w:rsidRDefault="00690B12" w:rsidP="00690B12">
      <w:pPr>
        <w:rPr>
          <w:noProof/>
        </w:rPr>
      </w:pPr>
      <w:r>
        <w:rPr>
          <w:noProof/>
        </w:rPr>
        <w:t xml:space="preserve">As last but not least phase of my project, here are the considerations, assumptions </w:t>
      </w:r>
      <w:r w:rsidR="003624BC">
        <w:rPr>
          <w:noProof/>
        </w:rPr>
        <w:t>and conclusions I managed to extract from my inquiry.</w:t>
      </w:r>
    </w:p>
    <w:p w14:paraId="5DC8F0C1" w14:textId="78A495FC" w:rsidR="003624BC" w:rsidRDefault="003624BC" w:rsidP="003624BC">
      <w:pPr>
        <w:pStyle w:val="ListParagraph"/>
        <w:numPr>
          <w:ilvl w:val="0"/>
          <w:numId w:val="25"/>
        </w:numPr>
        <w:rPr>
          <w:noProof/>
        </w:rPr>
      </w:pPr>
      <w:r>
        <w:rPr>
          <w:noProof/>
        </w:rPr>
        <w:t xml:space="preserve">Historical events have relevant impact on the perception that population have on their life’s quality. 2008 has been a significant and memorable year </w:t>
      </w:r>
      <w:r w:rsidR="00C11078">
        <w:rPr>
          <w:noProof/>
        </w:rPr>
        <w:t xml:space="preserve">as known year of the Economical crush started in USA and spreaded out all over the world. </w:t>
      </w:r>
    </w:p>
    <w:p w14:paraId="103D85EC" w14:textId="26BF1B64" w:rsidR="005443A3" w:rsidRDefault="00C11078" w:rsidP="005443A3">
      <w:pPr>
        <w:pStyle w:val="ListParagraph"/>
        <w:numPr>
          <w:ilvl w:val="1"/>
          <w:numId w:val="25"/>
        </w:numPr>
        <w:rPr>
          <w:noProof/>
        </w:rPr>
      </w:pPr>
      <w:r>
        <w:rPr>
          <w:noProof/>
        </w:rPr>
        <w:t xml:space="preserve">After 2008, European population has perceived the negative effect that economical crisis touched the quality life perfection. However after couple of ups and downs after 2008, since 2014 we see an increased feeling of quality of life that didn’t stop growing until the pandemic on 2020. </w:t>
      </w:r>
      <w:r w:rsidR="005443A3">
        <w:rPr>
          <w:noProof/>
        </w:rPr>
        <w:t xml:space="preserve">The first stepback we can spot is right after the Covid-19 beginning. </w:t>
      </w:r>
    </w:p>
    <w:p w14:paraId="77B83E29" w14:textId="0FF1AFD5" w:rsidR="003624BC" w:rsidRPr="00803D9E" w:rsidRDefault="003624BC" w:rsidP="003624BC">
      <w:pPr>
        <w:pStyle w:val="ListParagraph"/>
        <w:rPr>
          <w:noProof/>
        </w:rPr>
      </w:pPr>
    </w:p>
    <w:p w14:paraId="38534DE1" w14:textId="77C47837" w:rsidR="003624BC" w:rsidRDefault="00690B12" w:rsidP="003624BC">
      <w:pPr>
        <w:rPr>
          <w:noProof/>
        </w:rPr>
      </w:pPr>
      <w:r w:rsidRPr="00690B12">
        <w:rPr>
          <w:noProof/>
        </w:rPr>
        <w:drawing>
          <wp:inline distT="0" distB="0" distL="0" distR="0" wp14:anchorId="7224F11B" wp14:editId="72C804A7">
            <wp:extent cx="4572000" cy="3292788"/>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4"/>
                    <a:stretch>
                      <a:fillRect/>
                    </a:stretch>
                  </pic:blipFill>
                  <pic:spPr>
                    <a:xfrm>
                      <a:off x="0" y="0"/>
                      <a:ext cx="4593853" cy="3308526"/>
                    </a:xfrm>
                    <a:prstGeom prst="rect">
                      <a:avLst/>
                    </a:prstGeom>
                  </pic:spPr>
                </pic:pic>
              </a:graphicData>
            </a:graphic>
          </wp:inline>
        </w:drawing>
      </w:r>
    </w:p>
    <w:p w14:paraId="27FCFD07" w14:textId="77777777" w:rsidR="005443A3" w:rsidRDefault="005443A3" w:rsidP="005443A3">
      <w:pPr>
        <w:ind w:left="360"/>
        <w:rPr>
          <w:noProof/>
        </w:rPr>
      </w:pPr>
    </w:p>
    <w:p w14:paraId="6AC9A189" w14:textId="77777777" w:rsidR="005443A3" w:rsidRDefault="005443A3" w:rsidP="005443A3">
      <w:pPr>
        <w:ind w:left="360"/>
        <w:rPr>
          <w:noProof/>
        </w:rPr>
      </w:pPr>
    </w:p>
    <w:p w14:paraId="4744C46D" w14:textId="467F03F8" w:rsidR="003624BC" w:rsidRDefault="003624BC" w:rsidP="005443A3">
      <w:pPr>
        <w:pStyle w:val="ListParagraph"/>
        <w:numPr>
          <w:ilvl w:val="0"/>
          <w:numId w:val="25"/>
        </w:numPr>
        <w:rPr>
          <w:noProof/>
        </w:rPr>
      </w:pPr>
      <w:r>
        <w:rPr>
          <w:noProof/>
        </w:rPr>
        <w:lastRenderedPageBreak/>
        <w:t xml:space="preserve">Global alignment, internal </w:t>
      </w:r>
      <w:r w:rsidR="00E66BB3">
        <w:rPr>
          <w:noProof/>
        </w:rPr>
        <w:t xml:space="preserve">inconsistencies </w:t>
      </w:r>
    </w:p>
    <w:p w14:paraId="5471A49E" w14:textId="77777777" w:rsidR="00D821E8" w:rsidRDefault="006C1AAD" w:rsidP="00C11078">
      <w:pPr>
        <w:pStyle w:val="ListParagraph"/>
        <w:numPr>
          <w:ilvl w:val="1"/>
          <w:numId w:val="25"/>
        </w:numPr>
        <w:rPr>
          <w:noProof/>
        </w:rPr>
      </w:pPr>
      <w:r>
        <w:rPr>
          <w:noProof/>
        </w:rPr>
        <w:t>Consistency at worldwide level: As show</w:t>
      </w:r>
      <w:r w:rsidR="00D821E8">
        <w:rPr>
          <w:noProof/>
        </w:rPr>
        <w:t>n</w:t>
      </w:r>
      <w:r>
        <w:rPr>
          <w:noProof/>
        </w:rPr>
        <w:t xml:space="preserve"> </w:t>
      </w:r>
      <w:r w:rsidR="00D821E8">
        <w:rPr>
          <w:noProof/>
        </w:rPr>
        <w:t xml:space="preserve">in the snapshot below, there is a strong relation between the happiness variables in particular we see that GDP per capita level influences on along with the ‘Healthy life expectancy’. </w:t>
      </w:r>
    </w:p>
    <w:p w14:paraId="62C3E0A8" w14:textId="703B959B" w:rsidR="00C11078" w:rsidRDefault="00D821E8" w:rsidP="00D821E8">
      <w:pPr>
        <w:pStyle w:val="ListParagraph"/>
        <w:numPr>
          <w:ilvl w:val="2"/>
          <w:numId w:val="25"/>
        </w:numPr>
        <w:rPr>
          <w:noProof/>
        </w:rPr>
      </w:pPr>
      <w:r>
        <w:rPr>
          <w:noProof/>
        </w:rPr>
        <w:t>We can notice that variables as Ladder Score, Social Support and Life expectancy Ladder score is a dependent element are closely connected and represent a linear regression. The more each of those increased the more will impact positively on the outcome.</w:t>
      </w:r>
    </w:p>
    <w:p w14:paraId="38E742C9" w14:textId="34003AD5" w:rsidR="00D821E8" w:rsidRDefault="00D821E8" w:rsidP="00D821E8">
      <w:pPr>
        <w:pStyle w:val="ListParagraph"/>
        <w:numPr>
          <w:ilvl w:val="2"/>
          <w:numId w:val="25"/>
        </w:numPr>
        <w:rPr>
          <w:noProof/>
        </w:rPr>
      </w:pPr>
      <w:r>
        <w:rPr>
          <w:noProof/>
        </w:rPr>
        <w:t>Variables as ‘’Freedom to make choices’’ are perceived differently in fact we see more dispersion of the data points in the graph</w:t>
      </w:r>
    </w:p>
    <w:p w14:paraId="4C56997A" w14:textId="7BB2342D" w:rsidR="00C11078" w:rsidRDefault="00C11078" w:rsidP="00D821E8">
      <w:pPr>
        <w:ind w:left="1080"/>
        <w:rPr>
          <w:noProof/>
        </w:rPr>
      </w:pPr>
      <w:r w:rsidRPr="00C11078">
        <w:rPr>
          <w:noProof/>
        </w:rPr>
        <w:drawing>
          <wp:inline distT="0" distB="0" distL="0" distR="0" wp14:anchorId="7B340BD4" wp14:editId="3CC894EF">
            <wp:extent cx="5778500" cy="5778500"/>
            <wp:effectExtent l="0" t="0" r="0" b="0"/>
            <wp:docPr id="25" name="Picture 25"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 scatter chart&#10;&#10;Description automatically generated"/>
                    <pic:cNvPicPr/>
                  </pic:nvPicPr>
                  <pic:blipFill>
                    <a:blip r:embed="rId25"/>
                    <a:stretch>
                      <a:fillRect/>
                    </a:stretch>
                  </pic:blipFill>
                  <pic:spPr>
                    <a:xfrm>
                      <a:off x="0" y="0"/>
                      <a:ext cx="5778500" cy="5778500"/>
                    </a:xfrm>
                    <a:prstGeom prst="rect">
                      <a:avLst/>
                    </a:prstGeom>
                  </pic:spPr>
                </pic:pic>
              </a:graphicData>
            </a:graphic>
          </wp:inline>
        </w:drawing>
      </w:r>
    </w:p>
    <w:p w14:paraId="2B554262" w14:textId="1F1D351C" w:rsidR="00E66BB3" w:rsidRDefault="00D821E8" w:rsidP="00E66BB3">
      <w:pPr>
        <w:pStyle w:val="ListParagraph"/>
        <w:numPr>
          <w:ilvl w:val="1"/>
          <w:numId w:val="25"/>
        </w:numPr>
        <w:rPr>
          <w:noProof/>
        </w:rPr>
      </w:pPr>
      <w:r>
        <w:rPr>
          <w:noProof/>
        </w:rPr>
        <w:lastRenderedPageBreak/>
        <w:t>World vs Europe</w:t>
      </w:r>
      <w:r w:rsidR="00E66BB3">
        <w:rPr>
          <w:noProof/>
        </w:rPr>
        <w:t xml:space="preserve">. In the following image I highlighted the Europe variables’s correlation. Based on what the graph dispays, we can see much less correlation than the one spotted in the world graph. </w:t>
      </w:r>
    </w:p>
    <w:p w14:paraId="3E8B3569" w14:textId="5538E1D4" w:rsidR="00E66BB3" w:rsidRDefault="00E66BB3" w:rsidP="00E66BB3">
      <w:pPr>
        <w:pStyle w:val="ListParagraph"/>
        <w:numPr>
          <w:ilvl w:val="2"/>
          <w:numId w:val="25"/>
        </w:numPr>
        <w:rPr>
          <w:noProof/>
        </w:rPr>
      </w:pPr>
      <w:r>
        <w:rPr>
          <w:noProof/>
        </w:rPr>
        <w:t xml:space="preserve">We see a linear progression between GDP capita and Ladder score </w:t>
      </w:r>
      <w:r w:rsidR="002E5C7D">
        <w:rPr>
          <w:noProof/>
        </w:rPr>
        <w:t>and also what seems to be relevant in Europe is the ‘freedom to make life choices’. The last factor in fact seems to be determinant on the Ladder score, which results on its increase.</w:t>
      </w:r>
    </w:p>
    <w:p w14:paraId="06E0BEDC" w14:textId="4573E6E0" w:rsidR="00D821E8" w:rsidRDefault="00D821E8" w:rsidP="00D821E8">
      <w:pPr>
        <w:ind w:left="1080"/>
        <w:rPr>
          <w:noProof/>
        </w:rPr>
      </w:pPr>
      <w:r w:rsidRPr="00D821E8">
        <w:rPr>
          <w:noProof/>
        </w:rPr>
        <w:drawing>
          <wp:inline distT="0" distB="0" distL="0" distR="0" wp14:anchorId="0A6D079B" wp14:editId="5BF3AD58">
            <wp:extent cx="5867400" cy="58674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6"/>
                    <a:stretch>
                      <a:fillRect/>
                    </a:stretch>
                  </pic:blipFill>
                  <pic:spPr>
                    <a:xfrm>
                      <a:off x="0" y="0"/>
                      <a:ext cx="5867400" cy="5867400"/>
                    </a:xfrm>
                    <a:prstGeom prst="rect">
                      <a:avLst/>
                    </a:prstGeom>
                  </pic:spPr>
                </pic:pic>
              </a:graphicData>
            </a:graphic>
          </wp:inline>
        </w:drawing>
      </w:r>
    </w:p>
    <w:p w14:paraId="5B2781DC" w14:textId="71208A28" w:rsidR="003624BC" w:rsidRDefault="003624BC" w:rsidP="003624BC">
      <w:pPr>
        <w:pStyle w:val="ListParagraph"/>
        <w:numPr>
          <w:ilvl w:val="0"/>
          <w:numId w:val="25"/>
        </w:numPr>
        <w:rPr>
          <w:noProof/>
        </w:rPr>
      </w:pPr>
      <w:r>
        <w:rPr>
          <w:noProof/>
        </w:rPr>
        <w:t xml:space="preserve">Healthy Life Expectancy </w:t>
      </w:r>
    </w:p>
    <w:p w14:paraId="08610C6F" w14:textId="1C5C84A9" w:rsidR="00B72D95" w:rsidRDefault="00E66BB3" w:rsidP="00B72D95">
      <w:pPr>
        <w:pStyle w:val="ListParagraph"/>
        <w:numPr>
          <w:ilvl w:val="1"/>
          <w:numId w:val="25"/>
        </w:numPr>
        <w:rPr>
          <w:noProof/>
        </w:rPr>
      </w:pPr>
      <w:r>
        <w:rPr>
          <w:noProof/>
        </w:rPr>
        <w:t xml:space="preserve">Perception of longevity in Europe has been constantly on the run since 2008. </w:t>
      </w:r>
      <w:r w:rsidR="002E5C7D">
        <w:rPr>
          <w:noProof/>
        </w:rPr>
        <w:t xml:space="preserve">Based on this graph, the economical crisis of 2008 didn’t impact on the Life expectancy at all, however we see with a different historical event, such as a </w:t>
      </w:r>
      <w:r w:rsidR="002E5C7D">
        <w:rPr>
          <w:noProof/>
        </w:rPr>
        <w:lastRenderedPageBreak/>
        <w:t>disease, which has consequences on the population health, the life expectacy has seen a drop in the last year.</w:t>
      </w:r>
    </w:p>
    <w:p w14:paraId="245A0FC7" w14:textId="567AA13D" w:rsidR="002E5C7D" w:rsidRDefault="002E5C7D" w:rsidP="002E5C7D">
      <w:pPr>
        <w:pStyle w:val="ListParagraph"/>
        <w:numPr>
          <w:ilvl w:val="2"/>
          <w:numId w:val="25"/>
        </w:numPr>
        <w:rPr>
          <w:noProof/>
        </w:rPr>
      </w:pPr>
      <w:r>
        <w:rPr>
          <w:noProof/>
        </w:rPr>
        <w:t xml:space="preserve">Medicine has explored loads of area of improvement also the prevention campaigns that have been running in the last past 10 years, have ‘possibly’ impact on the positivy of the population. </w:t>
      </w:r>
    </w:p>
    <w:p w14:paraId="0AB622E0" w14:textId="50A5A298" w:rsidR="00B72D95" w:rsidRDefault="00C11078" w:rsidP="00B72D95">
      <w:pPr>
        <w:pStyle w:val="ListParagraph"/>
        <w:ind w:left="1440"/>
        <w:rPr>
          <w:noProof/>
        </w:rPr>
      </w:pPr>
      <w:r w:rsidRPr="00C11078">
        <w:rPr>
          <w:noProof/>
        </w:rPr>
        <w:drawing>
          <wp:inline distT="0" distB="0" distL="0" distR="0" wp14:anchorId="7D5B80C0" wp14:editId="75D48806">
            <wp:extent cx="4432300" cy="3225601"/>
            <wp:effectExtent l="0" t="0" r="0" b="63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7"/>
                    <a:stretch>
                      <a:fillRect/>
                    </a:stretch>
                  </pic:blipFill>
                  <pic:spPr>
                    <a:xfrm>
                      <a:off x="0" y="0"/>
                      <a:ext cx="4461723" cy="3247014"/>
                    </a:xfrm>
                    <a:prstGeom prst="rect">
                      <a:avLst/>
                    </a:prstGeom>
                  </pic:spPr>
                </pic:pic>
              </a:graphicData>
            </a:graphic>
          </wp:inline>
        </w:drawing>
      </w:r>
    </w:p>
    <w:p w14:paraId="29CB1DCE" w14:textId="77777777" w:rsidR="0036360C" w:rsidRDefault="0036360C" w:rsidP="0036360C">
      <w:pPr>
        <w:pStyle w:val="ListParagraph"/>
        <w:numPr>
          <w:ilvl w:val="0"/>
          <w:numId w:val="25"/>
        </w:numPr>
        <w:rPr>
          <w:noProof/>
        </w:rPr>
      </w:pPr>
      <w:r>
        <w:rPr>
          <w:noProof/>
        </w:rPr>
        <w:t xml:space="preserve">Who is the Happiest? </w:t>
      </w:r>
    </w:p>
    <w:p w14:paraId="2FC07580" w14:textId="67A3695E" w:rsidR="003624BC" w:rsidRDefault="001E5C5F" w:rsidP="0036360C">
      <w:pPr>
        <w:pStyle w:val="ListParagraph"/>
        <w:numPr>
          <w:ilvl w:val="1"/>
          <w:numId w:val="25"/>
        </w:numPr>
        <w:rPr>
          <w:noProof/>
        </w:rPr>
      </w:pPr>
      <w:r>
        <w:rPr>
          <w:noProof/>
        </w:rPr>
        <w:t>I have analyzed the top score given to Life Ladder, and the t</w:t>
      </w:r>
      <w:r w:rsidR="0036360C">
        <w:rPr>
          <w:noProof/>
        </w:rPr>
        <w:t>op Happy Countr</w:t>
      </w:r>
      <w:r>
        <w:rPr>
          <w:noProof/>
        </w:rPr>
        <w:t xml:space="preserve">ies </w:t>
      </w:r>
      <w:r w:rsidR="005443A3">
        <w:rPr>
          <w:noProof/>
        </w:rPr>
        <w:t xml:space="preserve">are: </w:t>
      </w:r>
      <w:r>
        <w:rPr>
          <w:noProof/>
        </w:rPr>
        <w:t xml:space="preserve">Denmark, Finland, Sweden, Ireland, Netherlands. </w:t>
      </w:r>
    </w:p>
    <w:p w14:paraId="030E1BBC" w14:textId="624BA925" w:rsidR="001E5C5F" w:rsidRDefault="001E5C5F" w:rsidP="0036360C">
      <w:pPr>
        <w:pStyle w:val="ListParagraph"/>
        <w:numPr>
          <w:ilvl w:val="1"/>
          <w:numId w:val="25"/>
        </w:numPr>
        <w:rPr>
          <w:noProof/>
        </w:rPr>
      </w:pPr>
      <w:r>
        <w:rPr>
          <w:noProof/>
        </w:rPr>
        <w:t xml:space="preserve">North-European </w:t>
      </w:r>
      <w:r w:rsidR="006C1AAD">
        <w:rPr>
          <w:noProof/>
        </w:rPr>
        <w:t>countries have the tendency to have strong economic structures, social support and low perception of corruption that helps people to feel more secured and satisfied of their lives.</w:t>
      </w:r>
    </w:p>
    <w:p w14:paraId="0BA4E1BD" w14:textId="77777777" w:rsidR="006C1AAD" w:rsidRPr="00803D9E" w:rsidRDefault="006C1AAD" w:rsidP="00E66BB3">
      <w:pPr>
        <w:pStyle w:val="ListParagraph"/>
        <w:rPr>
          <w:noProof/>
        </w:rPr>
      </w:pPr>
    </w:p>
    <w:p w14:paraId="5A73231F" w14:textId="77777777" w:rsidR="005443A3" w:rsidRDefault="005443A3" w:rsidP="006E2D85">
      <w:pPr>
        <w:pStyle w:val="Heading1"/>
        <w:rPr>
          <w:noProof/>
          <w:sz w:val="36"/>
          <w:szCs w:val="36"/>
        </w:rPr>
      </w:pPr>
    </w:p>
    <w:p w14:paraId="29200B81" w14:textId="6BF62174" w:rsidR="006E2D85" w:rsidRDefault="006E2D85" w:rsidP="006E2D85">
      <w:pPr>
        <w:pStyle w:val="Heading1"/>
        <w:rPr>
          <w:noProof/>
          <w:sz w:val="36"/>
          <w:szCs w:val="36"/>
        </w:rPr>
      </w:pPr>
      <w:r w:rsidRPr="007917E5">
        <w:rPr>
          <w:noProof/>
          <w:sz w:val="36"/>
          <w:szCs w:val="36"/>
        </w:rPr>
        <mc:AlternateContent>
          <mc:Choice Requires="aink">
            <w:drawing>
              <wp:anchor distT="0" distB="0" distL="114300" distR="114300" simplePos="0" relativeHeight="251677696" behindDoc="0" locked="0" layoutInCell="1" allowOverlap="1" wp14:anchorId="4D661D4B" wp14:editId="617EA062">
                <wp:simplePos x="0" y="0"/>
                <wp:positionH relativeFrom="column">
                  <wp:posOffset>148815</wp:posOffset>
                </wp:positionH>
                <wp:positionV relativeFrom="paragraph">
                  <wp:posOffset>222170</wp:posOffset>
                </wp:positionV>
                <wp:extent cx="360" cy="360"/>
                <wp:effectExtent l="38100" t="38100" r="38100" b="38100"/>
                <wp:wrapNone/>
                <wp:docPr id="13" name="Ink 1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drawing>
              <wp:anchor distT="0" distB="0" distL="114300" distR="114300" simplePos="0" relativeHeight="251677696" behindDoc="0" locked="0" layoutInCell="1" allowOverlap="1" wp14:anchorId="4D661D4B" wp14:editId="617EA062">
                <wp:simplePos x="0" y="0"/>
                <wp:positionH relativeFrom="column">
                  <wp:posOffset>148815</wp:posOffset>
                </wp:positionH>
                <wp:positionV relativeFrom="paragraph">
                  <wp:posOffset>222170</wp:posOffset>
                </wp:positionV>
                <wp:extent cx="360" cy="360"/>
                <wp:effectExtent l="38100" t="38100" r="38100" b="38100"/>
                <wp:wrapNone/>
                <wp:docPr id="13" name="Ink 13"/>
                <wp:cNvGraphicFramePr/>
                <a:graphic xmlns:a="http://schemas.openxmlformats.org/drawingml/2006/main">
                  <a:graphicData uri="http://schemas.openxmlformats.org/drawingml/2006/picture">
                    <pic:pic xmlns:pic="http://schemas.openxmlformats.org/drawingml/2006/picture">
                      <pic:nvPicPr>
                        <pic:cNvPr id="13" name="Ink 13"/>
                        <pic:cNvPicPr/>
                      </pic:nvPicPr>
                      <pic:blipFill>
                        <a:blip r:embed="rId11"/>
                        <a:stretch>
                          <a:fillRect/>
                        </a:stretch>
                      </pic:blipFill>
                      <pic:spPr>
                        <a:xfrm>
                          <a:off x="0" y="0"/>
                          <a:ext cx="9000" cy="9000"/>
                        </a:xfrm>
                        <a:prstGeom prst="rect">
                          <a:avLst/>
                        </a:prstGeom>
                      </pic:spPr>
                    </pic:pic>
                  </a:graphicData>
                </a:graphic>
              </wp:anchor>
            </w:drawing>
          </mc:Fallback>
        </mc:AlternateContent>
      </w:r>
      <w:r w:rsidR="00FD58D7">
        <w:rPr>
          <w:noProof/>
          <w:sz w:val="36"/>
          <w:szCs w:val="36"/>
        </w:rPr>
        <w:t>Curiosity</w:t>
      </w:r>
    </w:p>
    <w:p w14:paraId="3DF3E7E4" w14:textId="3AF9E4A7" w:rsidR="0036360C" w:rsidRPr="0036360C" w:rsidRDefault="0036360C" w:rsidP="0036360C">
      <w:r w:rsidRPr="00EC07A0">
        <w:rPr>
          <w:rFonts w:ascii="Times New Roman" w:eastAsia="Times New Roman" w:hAnsi="Times New Roman" w:cs="Times New Roman"/>
          <w:color w:val="auto"/>
          <w:lang w:val="en-IE" w:eastAsia="en-GB"/>
        </w:rPr>
        <w:fldChar w:fldCharType="begin"/>
      </w:r>
      <w:r w:rsidRPr="00EC07A0">
        <w:rPr>
          <w:rFonts w:ascii="Times New Roman" w:eastAsia="Times New Roman" w:hAnsi="Times New Roman" w:cs="Times New Roman"/>
          <w:color w:val="auto"/>
          <w:lang w:val="en-IE" w:eastAsia="en-GB"/>
        </w:rPr>
        <w:instrText xml:space="preserve"> INCLUDEPICTURE "/var/folders/sv/rzynx2cd7dv_d460_5zc6x040000gn/T/com.microsoft.Word/WebArchiveCopyPasteTempFiles/olel4KbgYC5AxwJb78g-Ye3t8Q5gojSTgxSxdYv0lfFfMXYepzN40nC6ghg3KPXV8rkYuqQnvrrwMqwz8aE8e-uSJxwtJYo" \* MERGEFORMATINET </w:instrText>
      </w:r>
      <w:r w:rsidRPr="00EC07A0">
        <w:rPr>
          <w:rFonts w:ascii="Times New Roman" w:eastAsia="Times New Roman" w:hAnsi="Times New Roman" w:cs="Times New Roman"/>
          <w:color w:val="auto"/>
          <w:lang w:val="en-IE" w:eastAsia="en-GB"/>
        </w:rPr>
        <w:fldChar w:fldCharType="separate"/>
      </w:r>
      <w:r w:rsidRPr="00EC07A0">
        <w:rPr>
          <w:rFonts w:ascii="Times New Roman" w:eastAsia="Times New Roman" w:hAnsi="Times New Roman" w:cs="Times New Roman"/>
          <w:noProof/>
          <w:color w:val="auto"/>
          <w:lang w:val="en-IE" w:eastAsia="en-GB"/>
        </w:rPr>
        <w:drawing>
          <wp:inline distT="0" distB="0" distL="0" distR="0" wp14:anchorId="1FC5AD04" wp14:editId="7D8B3DD4">
            <wp:extent cx="3370749" cy="3416300"/>
            <wp:effectExtent l="0" t="0" r="0" b="0"/>
            <wp:docPr id="1" name="Picture 1" descr="happy sad face art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ppy sad face art - Clip Art Libr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1574" cy="3457677"/>
                    </a:xfrm>
                    <a:prstGeom prst="rect">
                      <a:avLst/>
                    </a:prstGeom>
                    <a:noFill/>
                    <a:ln>
                      <a:noFill/>
                    </a:ln>
                  </pic:spPr>
                </pic:pic>
              </a:graphicData>
            </a:graphic>
          </wp:inline>
        </w:drawing>
      </w:r>
      <w:r w:rsidRPr="00EC07A0">
        <w:rPr>
          <w:rFonts w:ascii="Times New Roman" w:eastAsia="Times New Roman" w:hAnsi="Times New Roman" w:cs="Times New Roman"/>
          <w:color w:val="auto"/>
          <w:lang w:val="en-IE" w:eastAsia="en-GB"/>
        </w:rPr>
        <w:fldChar w:fldCharType="end"/>
      </w:r>
    </w:p>
    <w:tbl>
      <w:tblPr>
        <w:tblStyle w:val="ReportTable"/>
        <w:tblW w:w="5000" w:type="pct"/>
        <w:tblLook w:val="04A0" w:firstRow="1" w:lastRow="0" w:firstColumn="1" w:lastColumn="0" w:noHBand="0" w:noVBand="1"/>
        <w:tblCaption w:val="Content table"/>
      </w:tblPr>
      <w:tblGrid>
        <w:gridCol w:w="1948"/>
        <w:gridCol w:w="4460"/>
        <w:gridCol w:w="2821"/>
      </w:tblGrid>
      <w:tr w:rsidR="0036360C" w14:paraId="2E575495" w14:textId="77777777" w:rsidTr="00363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00A35C" w14:textId="77777777" w:rsidR="0036360C" w:rsidRDefault="0036360C" w:rsidP="00894F7B"/>
        </w:tc>
        <w:tc>
          <w:tcPr>
            <w:tcW w:w="3668" w:type="dxa"/>
          </w:tcPr>
          <w:p w14:paraId="7B87F455" w14:textId="17AC3A61" w:rsidR="0036360C" w:rsidRDefault="0036360C" w:rsidP="00894F7B">
            <w:pPr>
              <w:cnfStyle w:val="100000000000" w:firstRow="1" w:lastRow="0" w:firstColumn="0" w:lastColumn="0" w:oddVBand="0" w:evenVBand="0" w:oddHBand="0" w:evenHBand="0" w:firstRowFirstColumn="0" w:firstRowLastColumn="0" w:lastRowFirstColumn="0" w:lastRowLastColumn="0"/>
            </w:pPr>
            <w:r>
              <w:t>Lecture</w:t>
            </w:r>
          </w:p>
        </w:tc>
        <w:tc>
          <w:tcPr>
            <w:tcW w:w="4036" w:type="dxa"/>
          </w:tcPr>
          <w:p w14:paraId="29B56102" w14:textId="6B31859D" w:rsidR="0036360C" w:rsidRDefault="0036360C" w:rsidP="00894F7B">
            <w:pPr>
              <w:cnfStyle w:val="100000000000" w:firstRow="1" w:lastRow="0" w:firstColumn="0" w:lastColumn="0" w:oddVBand="0" w:evenVBand="0" w:oddHBand="0" w:evenHBand="0" w:firstRowFirstColumn="0" w:firstRowLastColumn="0" w:lastRowFirstColumn="0" w:lastRowLastColumn="0"/>
            </w:pPr>
          </w:p>
        </w:tc>
      </w:tr>
      <w:tr w:rsidR="0036360C" w14:paraId="43B3AD47" w14:textId="77777777" w:rsidTr="0036360C">
        <w:tc>
          <w:tcPr>
            <w:cnfStyle w:val="001000000000" w:firstRow="0" w:lastRow="0" w:firstColumn="1" w:lastColumn="0" w:oddVBand="0" w:evenVBand="0" w:oddHBand="0" w:evenHBand="0" w:firstRowFirstColumn="0" w:firstRowLastColumn="0" w:lastRowFirstColumn="0" w:lastRowLastColumn="0"/>
            <w:tcW w:w="1525" w:type="dxa"/>
          </w:tcPr>
          <w:p w14:paraId="67549D36" w14:textId="5A9D47CB" w:rsidR="0036360C" w:rsidRDefault="0036360C" w:rsidP="0036360C">
            <w:pPr>
              <w:jc w:val="center"/>
            </w:pPr>
            <w:r>
              <w:t>Happiness/ Suicide Paradox</w:t>
            </w:r>
          </w:p>
        </w:tc>
        <w:tc>
          <w:tcPr>
            <w:tcW w:w="3668" w:type="dxa"/>
          </w:tcPr>
          <w:p w14:paraId="4666D091" w14:textId="77777777" w:rsidR="0036360C" w:rsidRDefault="0036360C" w:rsidP="0036360C">
            <w:pPr>
              <w:pStyle w:val="Heading1"/>
              <w:outlineLvl w:val="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hyperlink r:id="rId30" w:history="1">
              <w:r w:rsidRPr="007908C9">
                <w:rPr>
                  <w:rStyle w:val="Hyperlink"/>
                  <w:rFonts w:asciiTheme="minorHAnsi" w:eastAsiaTheme="minorHAnsi" w:hAnsiTheme="minorHAnsi" w:cstheme="minorBidi"/>
                  <w:sz w:val="24"/>
                  <w:szCs w:val="24"/>
                </w:rPr>
                <w:t>https://www.frbsf.org/economic-research/files/wp10-30bk.pdf</w:t>
              </w:r>
            </w:hyperlink>
          </w:p>
          <w:p w14:paraId="34200C97" w14:textId="25B5B17D" w:rsidR="0036360C" w:rsidRDefault="0036360C" w:rsidP="0036360C">
            <w:pPr>
              <w:cnfStyle w:val="000000000000" w:firstRow="0" w:lastRow="0" w:firstColumn="0" w:lastColumn="0" w:oddVBand="0" w:evenVBand="0" w:oddHBand="0" w:evenHBand="0" w:firstRowFirstColumn="0" w:firstRowLastColumn="0" w:lastRowFirstColumn="0" w:lastRowLastColumn="0"/>
            </w:pPr>
          </w:p>
        </w:tc>
        <w:tc>
          <w:tcPr>
            <w:tcW w:w="4036" w:type="dxa"/>
          </w:tcPr>
          <w:p w14:paraId="4C8FCCE1" w14:textId="4EBE29B2" w:rsidR="0036360C" w:rsidRDefault="0036360C" w:rsidP="0036360C">
            <w:pPr>
              <w:cnfStyle w:val="000000000000" w:firstRow="0" w:lastRow="0" w:firstColumn="0" w:lastColumn="0" w:oddVBand="0" w:evenVBand="0" w:oddHBand="0" w:evenHBand="0" w:firstRowFirstColumn="0" w:firstRowLastColumn="0" w:lastRowFirstColumn="0" w:lastRowLastColumn="0"/>
            </w:pPr>
          </w:p>
        </w:tc>
      </w:tr>
      <w:tr w:rsidR="0036360C" w14:paraId="72D8330C" w14:textId="77777777" w:rsidTr="0036360C">
        <w:tc>
          <w:tcPr>
            <w:cnfStyle w:val="001000000000" w:firstRow="0" w:lastRow="0" w:firstColumn="1" w:lastColumn="0" w:oddVBand="0" w:evenVBand="0" w:oddHBand="0" w:evenHBand="0" w:firstRowFirstColumn="0" w:firstRowLastColumn="0" w:lastRowFirstColumn="0" w:lastRowLastColumn="0"/>
            <w:tcW w:w="1525" w:type="dxa"/>
          </w:tcPr>
          <w:p w14:paraId="5F0B58F4" w14:textId="40E3200F" w:rsidR="0036360C" w:rsidRDefault="0036360C" w:rsidP="00894F7B">
            <w:r>
              <w:t xml:space="preserve">Nordic </w:t>
            </w:r>
            <w:r w:rsidR="00E66BB3">
              <w:t>Exceptionalism</w:t>
            </w:r>
          </w:p>
        </w:tc>
        <w:tc>
          <w:tcPr>
            <w:tcW w:w="3668" w:type="dxa"/>
          </w:tcPr>
          <w:p w14:paraId="51607283" w14:textId="047CD91C" w:rsidR="0036360C" w:rsidRDefault="0036360C" w:rsidP="00894F7B">
            <w:pPr>
              <w:cnfStyle w:val="000000000000" w:firstRow="0" w:lastRow="0" w:firstColumn="0" w:lastColumn="0" w:oddVBand="0" w:evenVBand="0" w:oddHBand="0" w:evenHBand="0" w:firstRowFirstColumn="0" w:firstRowLastColumn="0" w:lastRowFirstColumn="0" w:lastRowLastColumn="0"/>
            </w:pPr>
            <w:r w:rsidRPr="00253418">
              <w:t>https://worldhappiness.report/ed/2020/the-nordic-exceptionalism-what-explains-why-the-nordic-countries-are-constantly-among-the-happiest-in-the-world/</w:t>
            </w:r>
          </w:p>
        </w:tc>
        <w:tc>
          <w:tcPr>
            <w:tcW w:w="4036" w:type="dxa"/>
          </w:tcPr>
          <w:p w14:paraId="7C15FEAD" w14:textId="355B5CC5" w:rsidR="0036360C" w:rsidRDefault="0036360C" w:rsidP="00894F7B">
            <w:pPr>
              <w:cnfStyle w:val="000000000000" w:firstRow="0" w:lastRow="0" w:firstColumn="0" w:lastColumn="0" w:oddVBand="0" w:evenVBand="0" w:oddHBand="0" w:evenHBand="0" w:firstRowFirstColumn="0" w:firstRowLastColumn="0" w:lastRowFirstColumn="0" w:lastRowLastColumn="0"/>
            </w:pPr>
          </w:p>
        </w:tc>
      </w:tr>
    </w:tbl>
    <w:p w14:paraId="5FA49392" w14:textId="57D9CA50" w:rsidR="00FD58D7" w:rsidRPr="00FD58D7" w:rsidRDefault="005C6D07">
      <w:pPr>
        <w:rPr>
          <w:sz w:val="36"/>
          <w:szCs w:val="36"/>
        </w:rPr>
      </w:pPr>
      <w:r w:rsidRPr="005C6D07">
        <w:rPr>
          <w:sz w:val="36"/>
          <w:szCs w:val="36"/>
        </w:rPr>
        <mc:AlternateContent>
          <mc:Choice Requires="aink">
            <w:drawing>
              <wp:anchor distT="0" distB="0" distL="114300" distR="114300" simplePos="0" relativeHeight="251665408" behindDoc="0" locked="0" layoutInCell="1" allowOverlap="1" wp14:anchorId="4937CCF7" wp14:editId="7CBF052E">
                <wp:simplePos x="0" y="0"/>
                <wp:positionH relativeFrom="column">
                  <wp:posOffset>148815</wp:posOffset>
                </wp:positionH>
                <wp:positionV relativeFrom="paragraph">
                  <wp:posOffset>222170</wp:posOffset>
                </wp:positionV>
                <wp:extent cx="360" cy="360"/>
                <wp:effectExtent l="38100" t="38100" r="38100" b="38100"/>
                <wp:wrapNone/>
                <wp:docPr id="7" name="Ink 7"/>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4937CCF7" wp14:editId="7CBF052E">
                <wp:simplePos x="0" y="0"/>
                <wp:positionH relativeFrom="column">
                  <wp:posOffset>148815</wp:posOffset>
                </wp:positionH>
                <wp:positionV relativeFrom="paragraph">
                  <wp:posOffset>222170</wp:posOffset>
                </wp:positionV>
                <wp:extent cx="360" cy="360"/>
                <wp:effectExtent l="38100" t="38100" r="38100" b="38100"/>
                <wp:wrapNone/>
                <wp:docPr id="7" name="Ink 7"/>
                <wp:cNvGraphicFramePr/>
                <a:graphic xmlns:a="http://schemas.openxmlformats.org/drawingml/2006/main">
                  <a:graphicData uri="http://schemas.openxmlformats.org/drawingml/2006/picture">
                    <pic:pic xmlns:pic="http://schemas.openxmlformats.org/drawingml/2006/picture">
                      <pic:nvPicPr>
                        <pic:cNvPr id="7" name="Ink 7"/>
                        <pic:cNvPicPr/>
                      </pic:nvPicPr>
                      <pic:blipFill>
                        <a:blip r:embed="rId11"/>
                        <a:stretch>
                          <a:fillRect/>
                        </a:stretch>
                      </pic:blipFill>
                      <pic:spPr>
                        <a:xfrm>
                          <a:off x="0" y="0"/>
                          <a:ext cx="9000" cy="9000"/>
                        </a:xfrm>
                        <a:prstGeom prst="rect">
                          <a:avLst/>
                        </a:prstGeom>
                      </pic:spPr>
                    </pic:pic>
                  </a:graphicData>
                </a:graphic>
              </wp:anchor>
            </w:drawing>
          </mc:Fallback>
        </mc:AlternateContent>
      </w:r>
    </w:p>
    <w:sectPr w:rsidR="00FD58D7" w:rsidRPr="00FD58D7">
      <w:footerReference w:type="default" r:id="rId32"/>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EB291" w14:textId="77777777" w:rsidR="0039777A" w:rsidRDefault="0039777A">
      <w:pPr>
        <w:spacing w:after="0" w:line="240" w:lineRule="auto"/>
      </w:pPr>
      <w:r>
        <w:separator/>
      </w:r>
    </w:p>
    <w:p w14:paraId="41E52A6F" w14:textId="77777777" w:rsidR="0039777A" w:rsidRDefault="0039777A"/>
    <w:p w14:paraId="0F99C24A" w14:textId="77777777" w:rsidR="0039777A" w:rsidRDefault="0039777A"/>
  </w:endnote>
  <w:endnote w:type="continuationSeparator" w:id="0">
    <w:p w14:paraId="7B669DD5" w14:textId="77777777" w:rsidR="0039777A" w:rsidRDefault="0039777A">
      <w:pPr>
        <w:spacing w:after="0" w:line="240" w:lineRule="auto"/>
      </w:pPr>
      <w:r>
        <w:continuationSeparator/>
      </w:r>
    </w:p>
    <w:p w14:paraId="2AC1FD93" w14:textId="77777777" w:rsidR="0039777A" w:rsidRDefault="0039777A"/>
    <w:p w14:paraId="6F29BA5B" w14:textId="77777777" w:rsidR="0039777A" w:rsidRDefault="003977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14:paraId="7606A585"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9E10F" w14:textId="77777777" w:rsidR="0039777A" w:rsidRDefault="0039777A">
      <w:pPr>
        <w:spacing w:after="0" w:line="240" w:lineRule="auto"/>
      </w:pPr>
      <w:r>
        <w:separator/>
      </w:r>
    </w:p>
    <w:p w14:paraId="449BF65C" w14:textId="77777777" w:rsidR="0039777A" w:rsidRDefault="0039777A"/>
    <w:p w14:paraId="2E46EF34" w14:textId="77777777" w:rsidR="0039777A" w:rsidRDefault="0039777A"/>
  </w:footnote>
  <w:footnote w:type="continuationSeparator" w:id="0">
    <w:p w14:paraId="073651D5" w14:textId="77777777" w:rsidR="0039777A" w:rsidRDefault="0039777A">
      <w:pPr>
        <w:spacing w:after="0" w:line="240" w:lineRule="auto"/>
      </w:pPr>
      <w:r>
        <w:continuationSeparator/>
      </w:r>
    </w:p>
    <w:p w14:paraId="49EE190B" w14:textId="77777777" w:rsidR="0039777A" w:rsidRDefault="0039777A"/>
    <w:p w14:paraId="4E438B78" w14:textId="77777777" w:rsidR="0039777A" w:rsidRDefault="003977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B7089"/>
    <w:multiLevelType w:val="hybridMultilevel"/>
    <w:tmpl w:val="15EECB1C"/>
    <w:lvl w:ilvl="0" w:tplc="CEAC193A">
      <w:start w:val="7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2A720D"/>
    <w:multiLevelType w:val="hybridMultilevel"/>
    <w:tmpl w:val="8004B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2B36BB"/>
    <w:multiLevelType w:val="hybridMultilevel"/>
    <w:tmpl w:val="C6CE5C0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236D09"/>
    <w:multiLevelType w:val="hybridMultilevel"/>
    <w:tmpl w:val="6A00EC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61D52"/>
    <w:multiLevelType w:val="hybridMultilevel"/>
    <w:tmpl w:val="5DA0231C"/>
    <w:lvl w:ilvl="0" w:tplc="518264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4F7F8B"/>
    <w:multiLevelType w:val="hybridMultilevel"/>
    <w:tmpl w:val="8E306C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EA42B7"/>
    <w:multiLevelType w:val="hybridMultilevel"/>
    <w:tmpl w:val="32AA1CF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4052F0"/>
    <w:multiLevelType w:val="hybridMultilevel"/>
    <w:tmpl w:val="028896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0B7DD2"/>
    <w:multiLevelType w:val="hybridMultilevel"/>
    <w:tmpl w:val="C9D463E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9"/>
  </w:num>
  <w:num w:numId="2">
    <w:abstractNumId w:val="17"/>
  </w:num>
  <w:num w:numId="3">
    <w:abstractNumId w:val="22"/>
  </w:num>
  <w:num w:numId="4">
    <w:abstractNumId w:val="18"/>
  </w:num>
  <w:num w:numId="5">
    <w:abstractNumId w:val="14"/>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1"/>
  </w:num>
  <w:num w:numId="16">
    <w:abstractNumId w:val="23"/>
  </w:num>
  <w:num w:numId="17">
    <w:abstractNumId w:val="16"/>
  </w:num>
  <w:num w:numId="18">
    <w:abstractNumId w:val="20"/>
  </w:num>
  <w:num w:numId="19">
    <w:abstractNumId w:val="11"/>
  </w:num>
  <w:num w:numId="20">
    <w:abstractNumId w:val="13"/>
  </w:num>
  <w:num w:numId="21">
    <w:abstractNumId w:val="19"/>
  </w:num>
  <w:num w:numId="22">
    <w:abstractNumId w:val="10"/>
  </w:num>
  <w:num w:numId="23">
    <w:abstractNumId w:val="24"/>
  </w:num>
  <w:num w:numId="24">
    <w:abstractNumId w:val="1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7A0"/>
    <w:rsid w:val="000F3E1F"/>
    <w:rsid w:val="00113024"/>
    <w:rsid w:val="001D1FD5"/>
    <w:rsid w:val="001E5C5F"/>
    <w:rsid w:val="00253418"/>
    <w:rsid w:val="002845B1"/>
    <w:rsid w:val="002900A6"/>
    <w:rsid w:val="002D54A3"/>
    <w:rsid w:val="002E5C7D"/>
    <w:rsid w:val="003624BC"/>
    <w:rsid w:val="0036360C"/>
    <w:rsid w:val="0039777A"/>
    <w:rsid w:val="003D25D9"/>
    <w:rsid w:val="00447AEC"/>
    <w:rsid w:val="0046122B"/>
    <w:rsid w:val="0052794D"/>
    <w:rsid w:val="00535B97"/>
    <w:rsid w:val="005443A3"/>
    <w:rsid w:val="005B777B"/>
    <w:rsid w:val="005C5114"/>
    <w:rsid w:val="005C6D07"/>
    <w:rsid w:val="00655F03"/>
    <w:rsid w:val="006749AC"/>
    <w:rsid w:val="00690B12"/>
    <w:rsid w:val="006A0BFF"/>
    <w:rsid w:val="006C1AAD"/>
    <w:rsid w:val="006E2D85"/>
    <w:rsid w:val="007917E5"/>
    <w:rsid w:val="00803D9E"/>
    <w:rsid w:val="008B6590"/>
    <w:rsid w:val="008D6278"/>
    <w:rsid w:val="008E6D3D"/>
    <w:rsid w:val="00922C67"/>
    <w:rsid w:val="009A2AE2"/>
    <w:rsid w:val="009B781A"/>
    <w:rsid w:val="00A54FAF"/>
    <w:rsid w:val="00AF33B6"/>
    <w:rsid w:val="00B72D95"/>
    <w:rsid w:val="00BE5FA9"/>
    <w:rsid w:val="00C11078"/>
    <w:rsid w:val="00CA2F04"/>
    <w:rsid w:val="00CC1649"/>
    <w:rsid w:val="00D821E8"/>
    <w:rsid w:val="00E2288A"/>
    <w:rsid w:val="00E66BB3"/>
    <w:rsid w:val="00EA3CB2"/>
    <w:rsid w:val="00EB0669"/>
    <w:rsid w:val="00EC07A0"/>
    <w:rsid w:val="00F251B2"/>
    <w:rsid w:val="00F25492"/>
    <w:rsid w:val="00F33B98"/>
    <w:rsid w:val="00FA3ADE"/>
    <w:rsid w:val="00FB5957"/>
    <w:rsid w:val="00FD58D7"/>
    <w:rsid w:val="00FD758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B3C5D"/>
  <w15:chartTrackingRefBased/>
  <w15:docId w15:val="{FF3463F8-B5E9-9E42-ACAD-EF104F805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F25492"/>
    <w:rPr>
      <w:color w:val="5E9EA1" w:themeColor="hyperlink"/>
      <w:u w:val="single"/>
    </w:rPr>
  </w:style>
  <w:style w:type="character" w:styleId="UnresolvedMention">
    <w:name w:val="Unresolved Mention"/>
    <w:basedOn w:val="DefaultParagraphFont"/>
    <w:uiPriority w:val="99"/>
    <w:semiHidden/>
    <w:unhideWhenUsed/>
    <w:rsid w:val="00F25492"/>
    <w:rPr>
      <w:color w:val="605E5C"/>
      <w:shd w:val="clear" w:color="auto" w:fill="E1DFDD"/>
    </w:rPr>
  </w:style>
  <w:style w:type="character" w:styleId="FollowedHyperlink">
    <w:name w:val="FollowedHyperlink"/>
    <w:basedOn w:val="DefaultParagraphFont"/>
    <w:uiPriority w:val="99"/>
    <w:semiHidden/>
    <w:unhideWhenUsed/>
    <w:rsid w:val="00F25492"/>
    <w:rPr>
      <w:color w:val="7A4561" w:themeColor="followedHyperlink"/>
      <w:u w:val="single"/>
    </w:rPr>
  </w:style>
  <w:style w:type="paragraph" w:styleId="ListParagraph">
    <w:name w:val="List Paragraph"/>
    <w:basedOn w:val="Normal"/>
    <w:uiPriority w:val="34"/>
    <w:unhideWhenUsed/>
    <w:qFormat/>
    <w:rsid w:val="007917E5"/>
    <w:pPr>
      <w:ind w:left="720"/>
      <w:contextualSpacing/>
    </w:pPr>
  </w:style>
  <w:style w:type="table" w:styleId="GridTable5Dark">
    <w:name w:val="Grid Table 5 Dark"/>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table" w:styleId="GridTable5Dark-Accent2">
    <w:name w:val="Grid Table 5 Dark Accent 2"/>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C8D4"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24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24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24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2437" w:themeFill="accent2"/>
      </w:tcPr>
    </w:tblStylePr>
    <w:tblStylePr w:type="band1Vert">
      <w:tblPr/>
      <w:tcPr>
        <w:shd w:val="clear" w:color="auto" w:fill="D091AA" w:themeFill="accent2" w:themeFillTint="66"/>
      </w:tcPr>
    </w:tblStylePr>
    <w:tblStylePr w:type="band1Horz">
      <w:tblPr/>
      <w:tcPr>
        <w:shd w:val="clear" w:color="auto" w:fill="D091AA" w:themeFill="accent2" w:themeFillTint="66"/>
      </w:tcPr>
    </w:tblStylePr>
  </w:style>
  <w:style w:type="table" w:styleId="GridTable5Dark-Accent5">
    <w:name w:val="Grid Table 5 Dark Accent 5"/>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table" w:styleId="GridTable5Dark-Accent4">
    <w:name w:val="Grid Table 5 Dark Accent 4"/>
    <w:basedOn w:val="TableNormal"/>
    <w:uiPriority w:val="50"/>
    <w:rsid w:val="00FA3A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DD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95B4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95B4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95B4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95B43" w:themeFill="accent4"/>
      </w:tcPr>
    </w:tblStylePr>
    <w:tblStylePr w:type="band1Vert">
      <w:tblPr/>
      <w:tcPr>
        <w:shd w:val="clear" w:color="auto" w:fill="EFBCB3" w:themeFill="accent4" w:themeFillTint="66"/>
      </w:tcPr>
    </w:tblStylePr>
    <w:tblStylePr w:type="band1Horz">
      <w:tblPr/>
      <w:tcPr>
        <w:shd w:val="clear" w:color="auto" w:fill="EFBCB3" w:themeFill="accent4" w:themeFillTint="66"/>
      </w:tcPr>
    </w:tblStylePr>
  </w:style>
  <w:style w:type="table" w:styleId="ListTable5Dark-Accent2">
    <w:name w:val="List Table 5 Dark Accent 2"/>
    <w:basedOn w:val="TableNormal"/>
    <w:uiPriority w:val="50"/>
    <w:rsid w:val="00FA3ADE"/>
    <w:pPr>
      <w:spacing w:after="0" w:line="240" w:lineRule="auto"/>
    </w:pPr>
    <w:rPr>
      <w:color w:val="FFFFFF" w:themeColor="background1"/>
    </w:rPr>
    <w:tblPr>
      <w:tblStyleRowBandSize w:val="1"/>
      <w:tblStyleColBandSize w:val="1"/>
      <w:tblBorders>
        <w:top w:val="single" w:sz="24" w:space="0" w:color="542437" w:themeColor="accent2"/>
        <w:left w:val="single" w:sz="24" w:space="0" w:color="542437" w:themeColor="accent2"/>
        <w:bottom w:val="single" w:sz="24" w:space="0" w:color="542437" w:themeColor="accent2"/>
        <w:right w:val="single" w:sz="24" w:space="0" w:color="542437" w:themeColor="accent2"/>
      </w:tblBorders>
    </w:tblPr>
    <w:tcPr>
      <w:shd w:val="clear" w:color="auto" w:fill="54243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A3ADE"/>
    <w:pPr>
      <w:spacing w:after="0" w:line="240" w:lineRule="auto"/>
    </w:pPr>
    <w:rPr>
      <w:color w:val="FFFFFF" w:themeColor="background1"/>
    </w:rPr>
    <w:tblPr>
      <w:tblStyleRowBandSize w:val="1"/>
      <w:tblStyleColBandSize w:val="1"/>
      <w:tblBorders>
        <w:top w:val="single" w:sz="24" w:space="0" w:color="53777A" w:themeColor="accent1"/>
        <w:left w:val="single" w:sz="24" w:space="0" w:color="53777A" w:themeColor="accent1"/>
        <w:bottom w:val="single" w:sz="24" w:space="0" w:color="53777A" w:themeColor="accent1"/>
        <w:right w:val="single" w:sz="24" w:space="0" w:color="53777A" w:themeColor="accent1"/>
      </w:tblBorders>
    </w:tblPr>
    <w:tcPr>
      <w:shd w:val="clear" w:color="auto" w:fill="53777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
    <w:name w:val="List Table 5 Dark"/>
    <w:basedOn w:val="TableNormal"/>
    <w:uiPriority w:val="50"/>
    <w:rsid w:val="00FA3ADE"/>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urfulAccent5">
    <w:name w:val="List Table 7 Colorful Accent 5"/>
    <w:basedOn w:val="TableNormal"/>
    <w:uiPriority w:val="52"/>
    <w:rsid w:val="00FA3ADE"/>
    <w:pPr>
      <w:spacing w:after="0" w:line="240" w:lineRule="auto"/>
    </w:pPr>
    <w:rPr>
      <w:color w:val="896D4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09169"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09169"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09169"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09169" w:themeColor="accent5"/>
        </w:tcBorders>
        <w:shd w:val="clear" w:color="auto" w:fill="FFFFFF" w:themeFill="background1"/>
      </w:tcPr>
    </w:tblStylePr>
    <w:tblStylePr w:type="band1Vert">
      <w:tblPr/>
      <w:tcPr>
        <w:shd w:val="clear" w:color="auto" w:fill="EFE8E0" w:themeFill="accent5" w:themeFillTint="33"/>
      </w:tcPr>
    </w:tblStylePr>
    <w:tblStylePr w:type="band1Horz">
      <w:tblPr/>
      <w:tcPr>
        <w:shd w:val="clear" w:color="auto" w:fill="EFE8E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FA3ADE"/>
    <w:pPr>
      <w:spacing w:after="0" w:line="240" w:lineRule="auto"/>
    </w:pPr>
    <w:rPr>
      <w:color w:val="B03923"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95B43"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95B43"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95B43"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95B43" w:themeColor="accent4"/>
        </w:tcBorders>
        <w:shd w:val="clear" w:color="auto" w:fill="FFFFFF" w:themeFill="background1"/>
      </w:tcPr>
    </w:tblStylePr>
    <w:tblStylePr w:type="band1Vert">
      <w:tblPr/>
      <w:tcPr>
        <w:shd w:val="clear" w:color="auto" w:fill="F7DDD9" w:themeFill="accent4" w:themeFillTint="33"/>
      </w:tcPr>
    </w:tblStylePr>
    <w:tblStylePr w:type="band1Horz">
      <w:tblPr/>
      <w:tcPr>
        <w:shd w:val="clear" w:color="auto" w:fill="F7DDD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FA3ADE"/>
    <w:pPr>
      <w:spacing w:after="0" w:line="240" w:lineRule="auto"/>
    </w:pPr>
    <w:rPr>
      <w:color w:val="8F1E31"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2942"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2942"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2942"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2942" w:themeColor="accent3"/>
        </w:tcBorders>
        <w:shd w:val="clear" w:color="auto" w:fill="FFFFFF" w:themeFill="background1"/>
      </w:tcPr>
    </w:tblStylePr>
    <w:tblStylePr w:type="band1Vert">
      <w:tblPr/>
      <w:tcPr>
        <w:shd w:val="clear" w:color="auto" w:fill="F5D1D6" w:themeFill="accent3" w:themeFillTint="33"/>
      </w:tcPr>
    </w:tblStylePr>
    <w:tblStylePr w:type="band1Horz">
      <w:tblPr/>
      <w:tcPr>
        <w:shd w:val="clear" w:color="auto" w:fill="F5D1D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urfulAccent5">
    <w:name w:val="Grid Table 7 Colorful Accent 5"/>
    <w:basedOn w:val="TableNormal"/>
    <w:uiPriority w:val="52"/>
    <w:rsid w:val="00FA3ADE"/>
    <w:pPr>
      <w:spacing w:after="0" w:line="240" w:lineRule="auto"/>
    </w:pPr>
    <w:rPr>
      <w:color w:val="896D48" w:themeColor="accent5" w:themeShade="BF"/>
    </w:r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8E0" w:themeFill="accent5" w:themeFillTint="33"/>
      </w:tcPr>
    </w:tblStylePr>
    <w:tblStylePr w:type="band1Horz">
      <w:tblPr/>
      <w:tcPr>
        <w:shd w:val="clear" w:color="auto" w:fill="EFE8E0" w:themeFill="accent5" w:themeFillTint="33"/>
      </w:tcPr>
    </w:tblStylePr>
    <w:tblStylePr w:type="neCell">
      <w:tblPr/>
      <w:tcPr>
        <w:tcBorders>
          <w:bottom w:val="single" w:sz="4" w:space="0" w:color="CFBCA4" w:themeColor="accent5" w:themeTint="99"/>
        </w:tcBorders>
      </w:tcPr>
    </w:tblStylePr>
    <w:tblStylePr w:type="nwCell">
      <w:tblPr/>
      <w:tcPr>
        <w:tcBorders>
          <w:bottom w:val="single" w:sz="4" w:space="0" w:color="CFBCA4" w:themeColor="accent5" w:themeTint="99"/>
        </w:tcBorders>
      </w:tcPr>
    </w:tblStylePr>
    <w:tblStylePr w:type="seCell">
      <w:tblPr/>
      <w:tcPr>
        <w:tcBorders>
          <w:top w:val="single" w:sz="4" w:space="0" w:color="CFBCA4" w:themeColor="accent5" w:themeTint="99"/>
        </w:tcBorders>
      </w:tcPr>
    </w:tblStylePr>
    <w:tblStylePr w:type="swCell">
      <w:tblPr/>
      <w:tcPr>
        <w:tcBorders>
          <w:top w:val="single" w:sz="4" w:space="0" w:color="CFBCA4" w:themeColor="accent5" w:themeTint="99"/>
        </w:tcBorders>
      </w:tcPr>
    </w:tblStylePr>
  </w:style>
  <w:style w:type="table" w:styleId="GridTable3-Accent3">
    <w:name w:val="Grid Table 3 Accent 3"/>
    <w:basedOn w:val="TableNormal"/>
    <w:uiPriority w:val="48"/>
    <w:rsid w:val="00AF33B6"/>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1D6" w:themeFill="accent3" w:themeFillTint="33"/>
      </w:tcPr>
    </w:tblStylePr>
    <w:tblStylePr w:type="band1Horz">
      <w:tblPr/>
      <w:tcPr>
        <w:shd w:val="clear" w:color="auto" w:fill="F5D1D6" w:themeFill="accent3" w:themeFillTint="33"/>
      </w:tcPr>
    </w:tblStylePr>
    <w:tblStylePr w:type="neCell">
      <w:tblPr/>
      <w:tcPr>
        <w:tcBorders>
          <w:bottom w:val="single" w:sz="4" w:space="0" w:color="E17587" w:themeColor="accent3" w:themeTint="99"/>
        </w:tcBorders>
      </w:tcPr>
    </w:tblStylePr>
    <w:tblStylePr w:type="nwCell">
      <w:tblPr/>
      <w:tcPr>
        <w:tcBorders>
          <w:bottom w:val="single" w:sz="4" w:space="0" w:color="E17587" w:themeColor="accent3" w:themeTint="99"/>
        </w:tcBorders>
      </w:tcPr>
    </w:tblStylePr>
    <w:tblStylePr w:type="seCell">
      <w:tblPr/>
      <w:tcPr>
        <w:tcBorders>
          <w:top w:val="single" w:sz="4" w:space="0" w:color="E17587" w:themeColor="accent3" w:themeTint="99"/>
        </w:tcBorders>
      </w:tcPr>
    </w:tblStylePr>
    <w:tblStylePr w:type="swCell">
      <w:tblPr/>
      <w:tcPr>
        <w:tcBorders>
          <w:top w:val="single" w:sz="4" w:space="0" w:color="E17587" w:themeColor="accent3" w:themeTint="99"/>
        </w:tcBorders>
      </w:tcPr>
    </w:tblStylePr>
  </w:style>
  <w:style w:type="table" w:styleId="GridTable3-Accent2">
    <w:name w:val="Grid Table 3 Accent 2"/>
    <w:basedOn w:val="TableNormal"/>
    <w:uiPriority w:val="48"/>
    <w:rsid w:val="00AF33B6"/>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C8D4" w:themeFill="accent2" w:themeFillTint="33"/>
      </w:tcPr>
    </w:tblStylePr>
    <w:tblStylePr w:type="band1Horz">
      <w:tblPr/>
      <w:tcPr>
        <w:shd w:val="clear" w:color="auto" w:fill="E7C8D4" w:themeFill="accent2" w:themeFillTint="33"/>
      </w:tcPr>
    </w:tblStylePr>
    <w:tblStylePr w:type="neCell">
      <w:tblPr/>
      <w:tcPr>
        <w:tcBorders>
          <w:bottom w:val="single" w:sz="4" w:space="0" w:color="B85B7F" w:themeColor="accent2" w:themeTint="99"/>
        </w:tcBorders>
      </w:tcPr>
    </w:tblStylePr>
    <w:tblStylePr w:type="nwCell">
      <w:tblPr/>
      <w:tcPr>
        <w:tcBorders>
          <w:bottom w:val="single" w:sz="4" w:space="0" w:color="B85B7F" w:themeColor="accent2" w:themeTint="99"/>
        </w:tcBorders>
      </w:tcPr>
    </w:tblStylePr>
    <w:tblStylePr w:type="seCell">
      <w:tblPr/>
      <w:tcPr>
        <w:tcBorders>
          <w:top w:val="single" w:sz="4" w:space="0" w:color="B85B7F" w:themeColor="accent2" w:themeTint="99"/>
        </w:tcBorders>
      </w:tcPr>
    </w:tblStylePr>
    <w:tblStylePr w:type="swCell">
      <w:tblPr/>
      <w:tcPr>
        <w:tcBorders>
          <w:top w:val="single" w:sz="4" w:space="0" w:color="B85B7F" w:themeColor="accent2" w:themeTint="99"/>
        </w:tcBorders>
      </w:tcPr>
    </w:tblStylePr>
  </w:style>
  <w:style w:type="table" w:styleId="GridTable2-Accent4">
    <w:name w:val="Grid Table 2 Accent 4"/>
    <w:basedOn w:val="TableNormal"/>
    <w:uiPriority w:val="47"/>
    <w:rsid w:val="00AF33B6"/>
    <w:pPr>
      <w:spacing w:after="0" w:line="240" w:lineRule="auto"/>
    </w:pPr>
    <w:tblPr>
      <w:tblStyleRowBandSize w:val="1"/>
      <w:tblStyleColBandSize w:val="1"/>
      <w:tblBorders>
        <w:top w:val="single" w:sz="2" w:space="0" w:color="E89C8E" w:themeColor="accent4" w:themeTint="99"/>
        <w:bottom w:val="single" w:sz="2" w:space="0" w:color="E89C8E" w:themeColor="accent4" w:themeTint="99"/>
        <w:insideH w:val="single" w:sz="2" w:space="0" w:color="E89C8E" w:themeColor="accent4" w:themeTint="99"/>
        <w:insideV w:val="single" w:sz="2" w:space="0" w:color="E89C8E" w:themeColor="accent4" w:themeTint="99"/>
      </w:tblBorders>
    </w:tblPr>
    <w:tblStylePr w:type="firstRow">
      <w:rPr>
        <w:b/>
        <w:bCs/>
      </w:rPr>
      <w:tblPr/>
      <w:tcPr>
        <w:tcBorders>
          <w:top w:val="nil"/>
          <w:bottom w:val="single" w:sz="12" w:space="0" w:color="E89C8E" w:themeColor="accent4" w:themeTint="99"/>
          <w:insideH w:val="nil"/>
          <w:insideV w:val="nil"/>
        </w:tcBorders>
        <w:shd w:val="clear" w:color="auto" w:fill="FFFFFF" w:themeFill="background1"/>
      </w:tcPr>
    </w:tblStylePr>
    <w:tblStylePr w:type="lastRow">
      <w:rPr>
        <w:b/>
        <w:bCs/>
      </w:rPr>
      <w:tblPr/>
      <w:tcPr>
        <w:tcBorders>
          <w:top w:val="double" w:sz="2" w:space="0" w:color="E89C8E"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2-Accent6">
    <w:name w:val="Grid Table 2 Accent 6"/>
    <w:basedOn w:val="TableNormal"/>
    <w:uiPriority w:val="47"/>
    <w:rsid w:val="00AF33B6"/>
    <w:pPr>
      <w:spacing w:after="0" w:line="240" w:lineRule="auto"/>
    </w:pPr>
    <w:tblPr>
      <w:tblStyleRowBandSize w:val="1"/>
      <w:tblStyleColBandSize w:val="1"/>
      <w:tblBorders>
        <w:top w:val="single" w:sz="2" w:space="0" w:color="F3E2AD" w:themeColor="accent6" w:themeTint="99"/>
        <w:bottom w:val="single" w:sz="2" w:space="0" w:color="F3E2AD" w:themeColor="accent6" w:themeTint="99"/>
        <w:insideH w:val="single" w:sz="2" w:space="0" w:color="F3E2AD" w:themeColor="accent6" w:themeTint="99"/>
        <w:insideV w:val="single" w:sz="2" w:space="0" w:color="F3E2AD" w:themeColor="accent6" w:themeTint="99"/>
      </w:tblBorders>
    </w:tblPr>
    <w:tblStylePr w:type="firstRow">
      <w:rPr>
        <w:b/>
        <w:bCs/>
      </w:rPr>
      <w:tblPr/>
      <w:tcPr>
        <w:tcBorders>
          <w:top w:val="nil"/>
          <w:bottom w:val="single" w:sz="12" w:space="0" w:color="F3E2AD" w:themeColor="accent6" w:themeTint="99"/>
          <w:insideH w:val="nil"/>
          <w:insideV w:val="nil"/>
        </w:tcBorders>
        <w:shd w:val="clear" w:color="auto" w:fill="FFFFFF" w:themeFill="background1"/>
      </w:tcPr>
    </w:tblStylePr>
    <w:tblStylePr w:type="lastRow">
      <w:rPr>
        <w:b/>
        <w:bCs/>
      </w:rPr>
      <w:tblPr/>
      <w:tcPr>
        <w:tcBorders>
          <w:top w:val="double" w:sz="2" w:space="0" w:color="F3E2A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5E3" w:themeFill="accent6" w:themeFillTint="33"/>
      </w:tcPr>
    </w:tblStylePr>
    <w:tblStylePr w:type="band1Horz">
      <w:tblPr/>
      <w:tcPr>
        <w:shd w:val="clear" w:color="auto" w:fill="FBF5E3" w:themeFill="accent6" w:themeFillTint="33"/>
      </w:tcPr>
    </w:tblStylePr>
  </w:style>
  <w:style w:type="table" w:styleId="GridTable2-Accent5">
    <w:name w:val="Grid Table 2 Accent 5"/>
    <w:basedOn w:val="TableNormal"/>
    <w:uiPriority w:val="47"/>
    <w:rsid w:val="00AF33B6"/>
    <w:pPr>
      <w:spacing w:after="0" w:line="240" w:lineRule="auto"/>
    </w:pPr>
    <w:tblPr>
      <w:tblStyleRowBandSize w:val="1"/>
      <w:tblStyleColBandSize w:val="1"/>
      <w:tblBorders>
        <w:top w:val="single" w:sz="2" w:space="0" w:color="CFBCA4" w:themeColor="accent5" w:themeTint="99"/>
        <w:bottom w:val="single" w:sz="2" w:space="0" w:color="CFBCA4" w:themeColor="accent5" w:themeTint="99"/>
        <w:insideH w:val="single" w:sz="2" w:space="0" w:color="CFBCA4" w:themeColor="accent5" w:themeTint="99"/>
        <w:insideV w:val="single" w:sz="2" w:space="0" w:color="CFBCA4" w:themeColor="accent5" w:themeTint="99"/>
      </w:tblBorders>
    </w:tblPr>
    <w:tblStylePr w:type="firstRow">
      <w:rPr>
        <w:b/>
        <w:bCs/>
      </w:rPr>
      <w:tblPr/>
      <w:tcPr>
        <w:tcBorders>
          <w:top w:val="nil"/>
          <w:bottom w:val="single" w:sz="12" w:space="0" w:color="CFBCA4" w:themeColor="accent5" w:themeTint="99"/>
          <w:insideH w:val="nil"/>
          <w:insideV w:val="nil"/>
        </w:tcBorders>
        <w:shd w:val="clear" w:color="auto" w:fill="FFFFFF" w:themeFill="background1"/>
      </w:tcPr>
    </w:tblStylePr>
    <w:tblStylePr w:type="lastRow">
      <w:rPr>
        <w:b/>
        <w:bCs/>
      </w:rPr>
      <w:tblPr/>
      <w:tcPr>
        <w:tcBorders>
          <w:top w:val="double" w:sz="2" w:space="0" w:color="CFBCA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2-Accent3">
    <w:name w:val="Grid Table 2 Accent 3"/>
    <w:basedOn w:val="TableNormal"/>
    <w:uiPriority w:val="47"/>
    <w:rsid w:val="00AF33B6"/>
    <w:pPr>
      <w:spacing w:after="0" w:line="240" w:lineRule="auto"/>
    </w:pPr>
    <w:tblPr>
      <w:tblStyleRowBandSize w:val="1"/>
      <w:tblStyleColBandSize w:val="1"/>
      <w:tblBorders>
        <w:top w:val="single" w:sz="2" w:space="0" w:color="E17587" w:themeColor="accent3" w:themeTint="99"/>
        <w:bottom w:val="single" w:sz="2" w:space="0" w:color="E17587" w:themeColor="accent3" w:themeTint="99"/>
        <w:insideH w:val="single" w:sz="2" w:space="0" w:color="E17587" w:themeColor="accent3" w:themeTint="99"/>
        <w:insideV w:val="single" w:sz="2" w:space="0" w:color="E17587" w:themeColor="accent3" w:themeTint="99"/>
      </w:tblBorders>
    </w:tblPr>
    <w:tblStylePr w:type="firstRow">
      <w:rPr>
        <w:b/>
        <w:bCs/>
      </w:rPr>
      <w:tblPr/>
      <w:tcPr>
        <w:tcBorders>
          <w:top w:val="nil"/>
          <w:bottom w:val="single" w:sz="12" w:space="0" w:color="E17587" w:themeColor="accent3" w:themeTint="99"/>
          <w:insideH w:val="nil"/>
          <w:insideV w:val="nil"/>
        </w:tcBorders>
        <w:shd w:val="clear" w:color="auto" w:fill="FFFFFF" w:themeFill="background1"/>
      </w:tcPr>
    </w:tblStylePr>
    <w:tblStylePr w:type="lastRow">
      <w:rPr>
        <w:b/>
        <w:bCs/>
      </w:rPr>
      <w:tblPr/>
      <w:tcPr>
        <w:tcBorders>
          <w:top w:val="double" w:sz="2" w:space="0" w:color="E17587"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PlainTable5">
    <w:name w:val="Plain Table 5"/>
    <w:basedOn w:val="TableNormal"/>
    <w:uiPriority w:val="45"/>
    <w:rsid w:val="00AF33B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42225">
      <w:bodyDiv w:val="1"/>
      <w:marLeft w:val="0"/>
      <w:marRight w:val="0"/>
      <w:marTop w:val="0"/>
      <w:marBottom w:val="0"/>
      <w:divBdr>
        <w:top w:val="none" w:sz="0" w:space="0" w:color="auto"/>
        <w:left w:val="none" w:sz="0" w:space="0" w:color="auto"/>
        <w:bottom w:val="none" w:sz="0" w:space="0" w:color="auto"/>
        <w:right w:val="none" w:sz="0" w:space="0" w:color="auto"/>
      </w:divBdr>
    </w:div>
    <w:div w:id="339085956">
      <w:bodyDiv w:val="1"/>
      <w:marLeft w:val="0"/>
      <w:marRight w:val="0"/>
      <w:marTop w:val="0"/>
      <w:marBottom w:val="0"/>
      <w:divBdr>
        <w:top w:val="none" w:sz="0" w:space="0" w:color="auto"/>
        <w:left w:val="none" w:sz="0" w:space="0" w:color="auto"/>
        <w:bottom w:val="none" w:sz="0" w:space="0" w:color="auto"/>
        <w:right w:val="none" w:sz="0" w:space="0" w:color="auto"/>
      </w:divBdr>
    </w:div>
    <w:div w:id="1008560933">
      <w:bodyDiv w:val="1"/>
      <w:marLeft w:val="0"/>
      <w:marRight w:val="0"/>
      <w:marTop w:val="0"/>
      <w:marBottom w:val="0"/>
      <w:divBdr>
        <w:top w:val="none" w:sz="0" w:space="0" w:color="auto"/>
        <w:left w:val="none" w:sz="0" w:space="0" w:color="auto"/>
        <w:bottom w:val="none" w:sz="0" w:space="0" w:color="auto"/>
        <w:right w:val="none" w:sz="0" w:space="0" w:color="auto"/>
      </w:divBdr>
    </w:div>
    <w:div w:id="1335185018">
      <w:bodyDiv w:val="1"/>
      <w:marLeft w:val="0"/>
      <w:marRight w:val="0"/>
      <w:marTop w:val="0"/>
      <w:marBottom w:val="0"/>
      <w:divBdr>
        <w:top w:val="none" w:sz="0" w:space="0" w:color="auto"/>
        <w:left w:val="none" w:sz="0" w:space="0" w:color="auto"/>
        <w:bottom w:val="none" w:sz="0" w:space="0" w:color="auto"/>
        <w:right w:val="none" w:sz="0" w:space="0" w:color="auto"/>
      </w:divBdr>
    </w:div>
    <w:div w:id="1345748000">
      <w:bodyDiv w:val="1"/>
      <w:marLeft w:val="0"/>
      <w:marRight w:val="0"/>
      <w:marTop w:val="0"/>
      <w:marBottom w:val="0"/>
      <w:divBdr>
        <w:top w:val="none" w:sz="0" w:space="0" w:color="auto"/>
        <w:left w:val="none" w:sz="0" w:space="0" w:color="auto"/>
        <w:bottom w:val="none" w:sz="0" w:space="0" w:color="auto"/>
        <w:right w:val="none" w:sz="0" w:space="0" w:color="auto"/>
      </w:divBdr>
    </w:div>
    <w:div w:id="1524441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diagramColors" Target="diagrams/colors1.xml"/><Relationship Id="rId26"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customXml" Target="ink/ink7.xml"/><Relationship Id="rId34" Type="http://schemas.openxmlformats.org/officeDocument/2006/relationships/theme" Target="theme/theme1.xml"/><Relationship Id="rId7" Type="http://schemas.openxmlformats.org/officeDocument/2006/relationships/customXml" Target="ink/ink1.xml"/><Relationship Id="rId12" Type="http://schemas.openxmlformats.org/officeDocument/2006/relationships/customXml" Target="ink/ink3.xml"/><Relationship Id="rId17" Type="http://schemas.openxmlformats.org/officeDocument/2006/relationships/diagramQuickStyle" Target="diagrams/quickStyle1.xml"/><Relationship Id="rId25" Type="http://schemas.openxmlformats.org/officeDocument/2006/relationships/image" Target="media/image6.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diagramLayout" Target="diagrams/layout1.xml"/><Relationship Id="rId20" Type="http://schemas.openxmlformats.org/officeDocument/2006/relationships/customXml" Target="ink/ink6.xml"/><Relationship Id="rId29"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5.tiff"/><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customXml" Target="ink/ink8.xml"/><Relationship Id="rId28" Type="http://schemas.openxmlformats.org/officeDocument/2006/relationships/customXml" Target="ink/ink9.xml"/><Relationship Id="rId10" Type="http://schemas.openxmlformats.org/officeDocument/2006/relationships/customXml" Target="ink/ink2.xml"/><Relationship Id="rId19" Type="http://schemas.microsoft.com/office/2007/relationships/diagramDrawing" Target="diagrams/drawing1.xml"/><Relationship Id="rId31" Type="http://schemas.openxmlformats.org/officeDocument/2006/relationships/customXml" Target="ink/ink10.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customXml" Target="ink/ink5.xml"/><Relationship Id="rId22" Type="http://schemas.openxmlformats.org/officeDocument/2006/relationships/image" Target="media/image4.png"/><Relationship Id="rId27" Type="http://schemas.openxmlformats.org/officeDocument/2006/relationships/image" Target="media/image8.tiff"/><Relationship Id="rId30" Type="http://schemas.openxmlformats.org/officeDocument/2006/relationships/hyperlink" Target="https://www.frbsf.org/economic-research/files/wp10-30bk.pdf" TargetMode="Externa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gilli/Library/Containers/com.microsoft.Word/Data/Library/Application%20Support/Microsoft/Office/16.0/DTS/en-GB%7bD0A1DD49-7670-AB4D-A3B6-A0EDC0C77073%7d/%7bCA4F3569-A11C-814B-BA60-8B8B5517E81F%7dtf10002081.dotx" TargetMode="Externa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E2199F-BF6B-C34D-9145-1EFC3EDC6C0E}" type="doc">
      <dgm:prSet loTypeId="urn:microsoft.com/office/officeart/2005/8/layout/target2" loCatId="" qsTypeId="urn:microsoft.com/office/officeart/2005/8/quickstyle/simple1" qsCatId="simple" csTypeId="urn:microsoft.com/office/officeart/2005/8/colors/accent1_4" csCatId="accent1" phldr="1"/>
      <dgm:spPr/>
      <dgm:t>
        <a:bodyPr/>
        <a:lstStyle/>
        <a:p>
          <a:endParaRPr lang="en-GB"/>
        </a:p>
      </dgm:t>
    </dgm:pt>
    <dgm:pt modelId="{F3D94311-19B0-F347-90E5-E0654D0C73C7}">
      <dgm:prSet phldrT="[Text]"/>
      <dgm:spPr/>
      <dgm:t>
        <a:bodyPr/>
        <a:lstStyle/>
        <a:p>
          <a:r>
            <a:rPr lang="en-GB"/>
            <a:t>Import</a:t>
          </a:r>
        </a:p>
      </dgm:t>
    </dgm:pt>
    <dgm:pt modelId="{0D00DC99-55F9-6049-904E-D90F5A09A28F}" type="parTrans" cxnId="{24EFE492-DB40-3641-B9E9-EF92255191FE}">
      <dgm:prSet/>
      <dgm:spPr/>
      <dgm:t>
        <a:bodyPr/>
        <a:lstStyle/>
        <a:p>
          <a:endParaRPr lang="en-GB"/>
        </a:p>
      </dgm:t>
    </dgm:pt>
    <dgm:pt modelId="{B9FE13B7-7710-054F-B472-C7C26363092B}" type="sibTrans" cxnId="{24EFE492-DB40-3641-B9E9-EF92255191FE}">
      <dgm:prSet/>
      <dgm:spPr/>
      <dgm:t>
        <a:bodyPr/>
        <a:lstStyle/>
        <a:p>
          <a:endParaRPr lang="en-GB"/>
        </a:p>
      </dgm:t>
    </dgm:pt>
    <dgm:pt modelId="{C0256224-B4CE-4A40-9A3F-43E351E93630}">
      <dgm:prSet phldrT="[Text]"/>
      <dgm:spPr/>
      <dgm:t>
        <a:bodyPr/>
        <a:lstStyle/>
        <a:p>
          <a:r>
            <a:rPr lang="en-GB"/>
            <a:t>SQL</a:t>
          </a:r>
        </a:p>
      </dgm:t>
    </dgm:pt>
    <dgm:pt modelId="{1A51D1E9-87E8-4C43-A47C-6E63F6833330}" type="parTrans" cxnId="{6342A7D2-393E-A645-BAC1-9DBF12D8306C}">
      <dgm:prSet/>
      <dgm:spPr/>
      <dgm:t>
        <a:bodyPr/>
        <a:lstStyle/>
        <a:p>
          <a:endParaRPr lang="en-GB"/>
        </a:p>
      </dgm:t>
    </dgm:pt>
    <dgm:pt modelId="{5CC863DC-A069-5249-87D7-80901649CE76}" type="sibTrans" cxnId="{6342A7D2-393E-A645-BAC1-9DBF12D8306C}">
      <dgm:prSet/>
      <dgm:spPr/>
      <dgm:t>
        <a:bodyPr/>
        <a:lstStyle/>
        <a:p>
          <a:endParaRPr lang="en-GB"/>
        </a:p>
      </dgm:t>
    </dgm:pt>
    <dgm:pt modelId="{7D01FBF5-E4D2-2142-98D3-39D81DB32DF4}">
      <dgm:prSet phldrT="[Text]"/>
      <dgm:spPr/>
      <dgm:t>
        <a:bodyPr/>
        <a:lstStyle/>
        <a:p>
          <a:r>
            <a:rPr lang="en-GB"/>
            <a:t>CSV</a:t>
          </a:r>
        </a:p>
      </dgm:t>
    </dgm:pt>
    <dgm:pt modelId="{31885249-F266-4342-8073-E818E92276F4}" type="parTrans" cxnId="{41FBD5DD-22C3-024B-A79C-70378168ACCB}">
      <dgm:prSet/>
      <dgm:spPr/>
      <dgm:t>
        <a:bodyPr/>
        <a:lstStyle/>
        <a:p>
          <a:endParaRPr lang="en-GB"/>
        </a:p>
      </dgm:t>
    </dgm:pt>
    <dgm:pt modelId="{9D827C17-6BAD-9B46-B5EC-78445B201EF4}" type="sibTrans" cxnId="{41FBD5DD-22C3-024B-A79C-70378168ACCB}">
      <dgm:prSet/>
      <dgm:spPr/>
      <dgm:t>
        <a:bodyPr/>
        <a:lstStyle/>
        <a:p>
          <a:endParaRPr lang="en-GB"/>
        </a:p>
      </dgm:t>
    </dgm:pt>
    <dgm:pt modelId="{003B50F3-2B94-5240-8086-0D87EA7B6F50}">
      <dgm:prSet phldrT="[Text]"/>
      <dgm:spPr/>
      <dgm:t>
        <a:bodyPr/>
        <a:lstStyle/>
        <a:p>
          <a:r>
            <a:rPr lang="en-GB"/>
            <a:t>Format</a:t>
          </a:r>
        </a:p>
      </dgm:t>
    </dgm:pt>
    <dgm:pt modelId="{80DC7150-BFED-2C47-9B9B-D316985BFC59}" type="parTrans" cxnId="{39B9B5CB-664B-9E44-B416-4BA8AC728824}">
      <dgm:prSet/>
      <dgm:spPr/>
      <dgm:t>
        <a:bodyPr/>
        <a:lstStyle/>
        <a:p>
          <a:endParaRPr lang="en-GB"/>
        </a:p>
      </dgm:t>
    </dgm:pt>
    <dgm:pt modelId="{886F3A93-8A46-AF48-BA3F-E34B4BE888CC}" type="sibTrans" cxnId="{39B9B5CB-664B-9E44-B416-4BA8AC728824}">
      <dgm:prSet/>
      <dgm:spPr/>
      <dgm:t>
        <a:bodyPr/>
        <a:lstStyle/>
        <a:p>
          <a:endParaRPr lang="en-GB"/>
        </a:p>
      </dgm:t>
    </dgm:pt>
    <dgm:pt modelId="{8D5C38A0-A83E-924C-8911-03F7BE11FE47}">
      <dgm:prSet phldrT="[Text]"/>
      <dgm:spPr/>
      <dgm:t>
        <a:bodyPr/>
        <a:lstStyle/>
        <a:p>
          <a:r>
            <a:rPr lang="en-GB"/>
            <a:t>Merge, concat, Group by</a:t>
          </a:r>
        </a:p>
      </dgm:t>
    </dgm:pt>
    <dgm:pt modelId="{1F86D599-3CAA-FE4C-9616-5BA442130344}" type="parTrans" cxnId="{127874AB-5250-EE43-A897-CFBA9B360481}">
      <dgm:prSet/>
      <dgm:spPr/>
      <dgm:t>
        <a:bodyPr/>
        <a:lstStyle/>
        <a:p>
          <a:endParaRPr lang="en-GB"/>
        </a:p>
      </dgm:t>
    </dgm:pt>
    <dgm:pt modelId="{719DEA3D-DE16-2942-A758-D86F7A9635B5}" type="sibTrans" cxnId="{127874AB-5250-EE43-A897-CFBA9B360481}">
      <dgm:prSet/>
      <dgm:spPr/>
      <dgm:t>
        <a:bodyPr/>
        <a:lstStyle/>
        <a:p>
          <a:endParaRPr lang="en-GB"/>
        </a:p>
      </dgm:t>
    </dgm:pt>
    <dgm:pt modelId="{5D5122B9-A835-9740-88F4-323ABAB830BB}">
      <dgm:prSet phldrT="[Text]"/>
      <dgm:spPr/>
      <dgm:t>
        <a:bodyPr/>
        <a:lstStyle/>
        <a:p>
          <a:r>
            <a:rPr lang="en-GB"/>
            <a:t>Iloc, Loc, Index, Column Name, Insert</a:t>
          </a:r>
        </a:p>
      </dgm:t>
    </dgm:pt>
    <dgm:pt modelId="{650E06F5-C54C-334E-B963-10F4DB9F93F6}" type="parTrans" cxnId="{455DB7DD-BA35-494D-B680-C220F6EA90C9}">
      <dgm:prSet/>
      <dgm:spPr/>
      <dgm:t>
        <a:bodyPr/>
        <a:lstStyle/>
        <a:p>
          <a:endParaRPr lang="en-GB"/>
        </a:p>
      </dgm:t>
    </dgm:pt>
    <dgm:pt modelId="{31A9C75B-E77C-3F4B-956D-F9293BF9D78E}" type="sibTrans" cxnId="{455DB7DD-BA35-494D-B680-C220F6EA90C9}">
      <dgm:prSet/>
      <dgm:spPr/>
      <dgm:t>
        <a:bodyPr/>
        <a:lstStyle/>
        <a:p>
          <a:endParaRPr lang="en-GB"/>
        </a:p>
      </dgm:t>
    </dgm:pt>
    <dgm:pt modelId="{CB21711F-2DCA-AF45-88A5-B56BF9D84117}">
      <dgm:prSet phldrT="[Text]"/>
      <dgm:spPr/>
      <dgm:t>
        <a:bodyPr/>
        <a:lstStyle/>
        <a:p>
          <a:r>
            <a:rPr lang="en-GB"/>
            <a:t>Plot</a:t>
          </a:r>
        </a:p>
      </dgm:t>
    </dgm:pt>
    <dgm:pt modelId="{409A21E1-FE0B-B648-8CF0-115D9C1D37FF}" type="parTrans" cxnId="{F9FFEFD6-17D8-2146-8DF5-4B39925159B0}">
      <dgm:prSet/>
      <dgm:spPr/>
      <dgm:t>
        <a:bodyPr/>
        <a:lstStyle/>
        <a:p>
          <a:endParaRPr lang="en-GB"/>
        </a:p>
      </dgm:t>
    </dgm:pt>
    <dgm:pt modelId="{F785158A-DAD6-B544-8752-A58D2784923E}" type="sibTrans" cxnId="{F9FFEFD6-17D8-2146-8DF5-4B39925159B0}">
      <dgm:prSet/>
      <dgm:spPr/>
      <dgm:t>
        <a:bodyPr/>
        <a:lstStyle/>
        <a:p>
          <a:endParaRPr lang="en-GB"/>
        </a:p>
      </dgm:t>
    </dgm:pt>
    <dgm:pt modelId="{F1E6AD2F-71E9-B847-9758-91C7F85ABFA0}">
      <dgm:prSet phldrT="[Text]"/>
      <dgm:spPr/>
      <dgm:t>
        <a:bodyPr/>
        <a:lstStyle/>
        <a:p>
          <a:r>
            <a:rPr lang="en-GB"/>
            <a:t>Seaborn</a:t>
          </a:r>
        </a:p>
      </dgm:t>
    </dgm:pt>
    <dgm:pt modelId="{FAD791D6-28BB-D743-9A1A-8558FD25E9F3}" type="parTrans" cxnId="{14199FA1-502D-8945-B613-DD9EA84DF079}">
      <dgm:prSet/>
      <dgm:spPr/>
      <dgm:t>
        <a:bodyPr/>
        <a:lstStyle/>
        <a:p>
          <a:endParaRPr lang="en-GB"/>
        </a:p>
      </dgm:t>
    </dgm:pt>
    <dgm:pt modelId="{224CA3AF-9B06-B845-9CE6-6D38F252F644}" type="sibTrans" cxnId="{14199FA1-502D-8945-B613-DD9EA84DF079}">
      <dgm:prSet/>
      <dgm:spPr/>
      <dgm:t>
        <a:bodyPr/>
        <a:lstStyle/>
        <a:p>
          <a:endParaRPr lang="en-GB"/>
        </a:p>
      </dgm:t>
    </dgm:pt>
    <dgm:pt modelId="{933866AD-1994-1E45-9D7C-C14FE4D4383C}">
      <dgm:prSet phldrT="[Text]"/>
      <dgm:spPr/>
      <dgm:t>
        <a:bodyPr/>
        <a:lstStyle/>
        <a:p>
          <a:r>
            <a:rPr lang="en-GB"/>
            <a:t>Matplotlib</a:t>
          </a:r>
        </a:p>
      </dgm:t>
    </dgm:pt>
    <dgm:pt modelId="{4A263194-FAAC-7C4F-BE27-8BC64DB4A220}" type="parTrans" cxnId="{82455E42-F1B9-264C-97AC-627BD7974499}">
      <dgm:prSet/>
      <dgm:spPr/>
      <dgm:t>
        <a:bodyPr/>
        <a:lstStyle/>
        <a:p>
          <a:endParaRPr lang="en-GB"/>
        </a:p>
      </dgm:t>
    </dgm:pt>
    <dgm:pt modelId="{087508F7-300C-E34A-815E-731B464246F1}" type="sibTrans" cxnId="{82455E42-F1B9-264C-97AC-627BD7974499}">
      <dgm:prSet/>
      <dgm:spPr/>
      <dgm:t>
        <a:bodyPr/>
        <a:lstStyle/>
        <a:p>
          <a:endParaRPr lang="en-GB"/>
        </a:p>
      </dgm:t>
    </dgm:pt>
    <dgm:pt modelId="{13854163-183E-D147-9616-86A2F2CE56C7}">
      <dgm:prSet phldrT="[Text]"/>
      <dgm:spPr/>
      <dgm:t>
        <a:bodyPr/>
        <a:lstStyle/>
        <a:p>
          <a:r>
            <a:rPr lang="en-GB"/>
            <a:t>LIST</a:t>
          </a:r>
        </a:p>
      </dgm:t>
    </dgm:pt>
    <dgm:pt modelId="{1EA714A9-9E6A-B243-8DBD-AEACC1B7E180}" type="parTrans" cxnId="{01B90E68-2015-9E42-A4DD-ADB0900E6688}">
      <dgm:prSet/>
      <dgm:spPr/>
      <dgm:t>
        <a:bodyPr/>
        <a:lstStyle/>
        <a:p>
          <a:endParaRPr lang="en-GB"/>
        </a:p>
      </dgm:t>
    </dgm:pt>
    <dgm:pt modelId="{781A7B8B-0390-8542-8355-6AFEA3DA4145}" type="sibTrans" cxnId="{01B90E68-2015-9E42-A4DD-ADB0900E6688}">
      <dgm:prSet/>
      <dgm:spPr/>
      <dgm:t>
        <a:bodyPr/>
        <a:lstStyle/>
        <a:p>
          <a:endParaRPr lang="en-GB"/>
        </a:p>
      </dgm:t>
    </dgm:pt>
    <dgm:pt modelId="{585D4482-5995-D542-BA02-20F1BE999F6C}">
      <dgm:prSet phldrT="[Text]"/>
      <dgm:spPr/>
      <dgm:t>
        <a:bodyPr/>
        <a:lstStyle/>
        <a:p>
          <a:r>
            <a:rPr lang="en-GB"/>
            <a:t>For, If-Else, Append</a:t>
          </a:r>
        </a:p>
      </dgm:t>
    </dgm:pt>
    <dgm:pt modelId="{745F9F91-CC4A-424A-A835-285A5FD23F0D}" type="parTrans" cxnId="{7293DD66-1953-1149-AF16-526929A3C47E}">
      <dgm:prSet/>
      <dgm:spPr/>
      <dgm:t>
        <a:bodyPr/>
        <a:lstStyle/>
        <a:p>
          <a:endParaRPr lang="en-GB"/>
        </a:p>
      </dgm:t>
    </dgm:pt>
    <dgm:pt modelId="{0998288F-4882-0D4B-B5CF-5A2F82A1EB82}" type="sibTrans" cxnId="{7293DD66-1953-1149-AF16-526929A3C47E}">
      <dgm:prSet/>
      <dgm:spPr/>
      <dgm:t>
        <a:bodyPr/>
        <a:lstStyle/>
        <a:p>
          <a:endParaRPr lang="en-GB"/>
        </a:p>
      </dgm:t>
    </dgm:pt>
    <dgm:pt modelId="{B3858757-74ED-3F40-AF11-3E0B398E01FA}">
      <dgm:prSet phldrT="[Text]"/>
      <dgm:spPr/>
      <dgm:t>
        <a:bodyPr/>
        <a:lstStyle/>
        <a:p>
          <a:r>
            <a:rPr lang="en-GB"/>
            <a:t>Reusable f(x)s</a:t>
          </a:r>
        </a:p>
      </dgm:t>
    </dgm:pt>
    <dgm:pt modelId="{674B7A14-6FCA-6040-8708-4C7326FF66C0}" type="parTrans" cxnId="{85FD5467-BCC4-D447-ACC7-87935E6DC888}">
      <dgm:prSet/>
      <dgm:spPr/>
      <dgm:t>
        <a:bodyPr/>
        <a:lstStyle/>
        <a:p>
          <a:endParaRPr lang="en-GB"/>
        </a:p>
      </dgm:t>
    </dgm:pt>
    <dgm:pt modelId="{951C5D12-CFA7-E143-94C7-C000A6F411E0}" type="sibTrans" cxnId="{85FD5467-BCC4-D447-ACC7-87935E6DC888}">
      <dgm:prSet/>
      <dgm:spPr/>
      <dgm:t>
        <a:bodyPr/>
        <a:lstStyle/>
        <a:p>
          <a:endParaRPr lang="en-GB"/>
        </a:p>
      </dgm:t>
    </dgm:pt>
    <dgm:pt modelId="{582CBB89-0FB0-2546-A7D1-61604B615CB4}" type="pres">
      <dgm:prSet presAssocID="{C5E2199F-BF6B-C34D-9145-1EFC3EDC6C0E}" presName="Name0" presStyleCnt="0">
        <dgm:presLayoutVars>
          <dgm:chMax val="3"/>
          <dgm:chPref val="1"/>
          <dgm:dir/>
          <dgm:animLvl val="lvl"/>
          <dgm:resizeHandles/>
        </dgm:presLayoutVars>
      </dgm:prSet>
      <dgm:spPr/>
    </dgm:pt>
    <dgm:pt modelId="{992EA2D2-92A3-164A-97E7-56970CC51B3E}" type="pres">
      <dgm:prSet presAssocID="{C5E2199F-BF6B-C34D-9145-1EFC3EDC6C0E}" presName="outerBox" presStyleCnt="0"/>
      <dgm:spPr/>
    </dgm:pt>
    <dgm:pt modelId="{13429B22-57AD-F94D-8A63-EA2440210AB6}" type="pres">
      <dgm:prSet presAssocID="{C5E2199F-BF6B-C34D-9145-1EFC3EDC6C0E}" presName="outerBoxParent" presStyleLbl="node1" presStyleIdx="0" presStyleCnt="3"/>
      <dgm:spPr/>
    </dgm:pt>
    <dgm:pt modelId="{EBA95128-D1E2-3F42-958B-68E3B4DE789A}" type="pres">
      <dgm:prSet presAssocID="{C5E2199F-BF6B-C34D-9145-1EFC3EDC6C0E}" presName="outerBoxChildren" presStyleCnt="0"/>
      <dgm:spPr/>
    </dgm:pt>
    <dgm:pt modelId="{0EB8942C-4602-0F48-9002-7AC383AFE947}" type="pres">
      <dgm:prSet presAssocID="{C0256224-B4CE-4A40-9A3F-43E351E93630}" presName="oChild" presStyleLbl="fgAcc1" presStyleIdx="0" presStyleCnt="9">
        <dgm:presLayoutVars>
          <dgm:bulletEnabled val="1"/>
        </dgm:presLayoutVars>
      </dgm:prSet>
      <dgm:spPr/>
    </dgm:pt>
    <dgm:pt modelId="{D06471C4-6401-AF43-99EE-4B6A785C1E78}" type="pres">
      <dgm:prSet presAssocID="{5CC863DC-A069-5249-87D7-80901649CE76}" presName="outerSibTrans" presStyleCnt="0"/>
      <dgm:spPr/>
    </dgm:pt>
    <dgm:pt modelId="{9E98F289-CCAF-2449-B345-443792B452A7}" type="pres">
      <dgm:prSet presAssocID="{7D01FBF5-E4D2-2142-98D3-39D81DB32DF4}" presName="oChild" presStyleLbl="fgAcc1" presStyleIdx="1" presStyleCnt="9">
        <dgm:presLayoutVars>
          <dgm:bulletEnabled val="1"/>
        </dgm:presLayoutVars>
      </dgm:prSet>
      <dgm:spPr/>
    </dgm:pt>
    <dgm:pt modelId="{ADDFC677-2925-084D-9F5A-32435C87301B}" type="pres">
      <dgm:prSet presAssocID="{9D827C17-6BAD-9B46-B5EC-78445B201EF4}" presName="outerSibTrans" presStyleCnt="0"/>
      <dgm:spPr/>
    </dgm:pt>
    <dgm:pt modelId="{ECEE80EC-EF87-3441-8A27-349568AC585D}" type="pres">
      <dgm:prSet presAssocID="{13854163-183E-D147-9616-86A2F2CE56C7}" presName="oChild" presStyleLbl="fgAcc1" presStyleIdx="2" presStyleCnt="9">
        <dgm:presLayoutVars>
          <dgm:bulletEnabled val="1"/>
        </dgm:presLayoutVars>
      </dgm:prSet>
      <dgm:spPr/>
    </dgm:pt>
    <dgm:pt modelId="{A4582BBF-2271-2E49-9C06-85544A88E05F}" type="pres">
      <dgm:prSet presAssocID="{C5E2199F-BF6B-C34D-9145-1EFC3EDC6C0E}" presName="middleBox" presStyleCnt="0"/>
      <dgm:spPr/>
    </dgm:pt>
    <dgm:pt modelId="{7A3F3AA3-FF7C-E642-B114-D76BBA9E6854}" type="pres">
      <dgm:prSet presAssocID="{C5E2199F-BF6B-C34D-9145-1EFC3EDC6C0E}" presName="middleBoxParent" presStyleLbl="node1" presStyleIdx="1" presStyleCnt="3"/>
      <dgm:spPr/>
    </dgm:pt>
    <dgm:pt modelId="{0A3F1051-801F-954D-9603-2C751FD1E301}" type="pres">
      <dgm:prSet presAssocID="{C5E2199F-BF6B-C34D-9145-1EFC3EDC6C0E}" presName="middleBoxChildren" presStyleCnt="0"/>
      <dgm:spPr/>
    </dgm:pt>
    <dgm:pt modelId="{BF1B7658-BF84-B546-8B05-9DF90F7267C2}" type="pres">
      <dgm:prSet presAssocID="{B3858757-74ED-3F40-AF11-3E0B398E01FA}" presName="mChild" presStyleLbl="fgAcc1" presStyleIdx="3" presStyleCnt="9">
        <dgm:presLayoutVars>
          <dgm:bulletEnabled val="1"/>
        </dgm:presLayoutVars>
      </dgm:prSet>
      <dgm:spPr/>
    </dgm:pt>
    <dgm:pt modelId="{23CD8BBE-61A5-8246-9AF8-49A699B0C50B}" type="pres">
      <dgm:prSet presAssocID="{951C5D12-CFA7-E143-94C7-C000A6F411E0}" presName="middleSibTrans" presStyleCnt="0"/>
      <dgm:spPr/>
    </dgm:pt>
    <dgm:pt modelId="{8457A387-7CD3-DC4A-9462-A07B612599B6}" type="pres">
      <dgm:prSet presAssocID="{8D5C38A0-A83E-924C-8911-03F7BE11FE47}" presName="mChild" presStyleLbl="fgAcc1" presStyleIdx="4" presStyleCnt="9">
        <dgm:presLayoutVars>
          <dgm:bulletEnabled val="1"/>
        </dgm:presLayoutVars>
      </dgm:prSet>
      <dgm:spPr/>
    </dgm:pt>
    <dgm:pt modelId="{A7739761-AD2D-B741-BD4D-F2C2FE53E4FC}" type="pres">
      <dgm:prSet presAssocID="{719DEA3D-DE16-2942-A758-D86F7A9635B5}" presName="middleSibTrans" presStyleCnt="0"/>
      <dgm:spPr/>
    </dgm:pt>
    <dgm:pt modelId="{DFA1A508-8299-0F49-BE0F-29B5F8DA098E}" type="pres">
      <dgm:prSet presAssocID="{5D5122B9-A835-9740-88F4-323ABAB830BB}" presName="mChild" presStyleLbl="fgAcc1" presStyleIdx="5" presStyleCnt="9">
        <dgm:presLayoutVars>
          <dgm:bulletEnabled val="1"/>
        </dgm:presLayoutVars>
      </dgm:prSet>
      <dgm:spPr/>
    </dgm:pt>
    <dgm:pt modelId="{668D5ED7-BD0F-E34A-A3D1-8288709D39D2}" type="pres">
      <dgm:prSet presAssocID="{31A9C75B-E77C-3F4B-956D-F9293BF9D78E}" presName="middleSibTrans" presStyleCnt="0"/>
      <dgm:spPr/>
    </dgm:pt>
    <dgm:pt modelId="{BD592F1F-EF08-6C42-A88A-C58DED12314D}" type="pres">
      <dgm:prSet presAssocID="{585D4482-5995-D542-BA02-20F1BE999F6C}" presName="mChild" presStyleLbl="fgAcc1" presStyleIdx="6" presStyleCnt="9">
        <dgm:presLayoutVars>
          <dgm:bulletEnabled val="1"/>
        </dgm:presLayoutVars>
      </dgm:prSet>
      <dgm:spPr/>
    </dgm:pt>
    <dgm:pt modelId="{CEAD166A-022D-2942-90A3-1920B4FA0410}" type="pres">
      <dgm:prSet presAssocID="{C5E2199F-BF6B-C34D-9145-1EFC3EDC6C0E}" presName="centerBox" presStyleCnt="0"/>
      <dgm:spPr/>
    </dgm:pt>
    <dgm:pt modelId="{B50ED4CB-9FFF-6442-A9A1-B8A26F44324F}" type="pres">
      <dgm:prSet presAssocID="{C5E2199F-BF6B-C34D-9145-1EFC3EDC6C0E}" presName="centerBoxParent" presStyleLbl="node1" presStyleIdx="2" presStyleCnt="3"/>
      <dgm:spPr/>
    </dgm:pt>
    <dgm:pt modelId="{F34C8411-17B2-4C4C-BE1B-7E16C31CD6DF}" type="pres">
      <dgm:prSet presAssocID="{C5E2199F-BF6B-C34D-9145-1EFC3EDC6C0E}" presName="centerBoxChildren" presStyleCnt="0"/>
      <dgm:spPr/>
    </dgm:pt>
    <dgm:pt modelId="{461918E5-5EB8-E14E-A75F-D101FAC91392}" type="pres">
      <dgm:prSet presAssocID="{F1E6AD2F-71E9-B847-9758-91C7F85ABFA0}" presName="cChild" presStyleLbl="fgAcc1" presStyleIdx="7" presStyleCnt="9">
        <dgm:presLayoutVars>
          <dgm:bulletEnabled val="1"/>
        </dgm:presLayoutVars>
      </dgm:prSet>
      <dgm:spPr/>
    </dgm:pt>
    <dgm:pt modelId="{45907335-9A0C-8C4B-AAEB-80B428131981}" type="pres">
      <dgm:prSet presAssocID="{224CA3AF-9B06-B845-9CE6-6D38F252F644}" presName="centerSibTrans" presStyleCnt="0"/>
      <dgm:spPr/>
    </dgm:pt>
    <dgm:pt modelId="{881DBD0C-3D12-4448-B3B7-05C06152C028}" type="pres">
      <dgm:prSet presAssocID="{933866AD-1994-1E45-9D7C-C14FE4D4383C}" presName="cChild" presStyleLbl="fgAcc1" presStyleIdx="8" presStyleCnt="9">
        <dgm:presLayoutVars>
          <dgm:bulletEnabled val="1"/>
        </dgm:presLayoutVars>
      </dgm:prSet>
      <dgm:spPr/>
    </dgm:pt>
  </dgm:ptLst>
  <dgm:cxnLst>
    <dgm:cxn modelId="{5B3AC50E-D33F-374F-8834-46868610C735}" type="presOf" srcId="{CB21711F-2DCA-AF45-88A5-B56BF9D84117}" destId="{B50ED4CB-9FFF-6442-A9A1-B8A26F44324F}" srcOrd="0" destOrd="0" presId="urn:microsoft.com/office/officeart/2005/8/layout/target2"/>
    <dgm:cxn modelId="{DECD1030-D087-6844-928F-CBB3702DB8E7}" type="presOf" srcId="{C5E2199F-BF6B-C34D-9145-1EFC3EDC6C0E}" destId="{582CBB89-0FB0-2546-A7D1-61604B615CB4}" srcOrd="0" destOrd="0" presId="urn:microsoft.com/office/officeart/2005/8/layout/target2"/>
    <dgm:cxn modelId="{023F5A35-4EBB-7C44-8742-A0847C53F119}" type="presOf" srcId="{003B50F3-2B94-5240-8086-0D87EA7B6F50}" destId="{7A3F3AA3-FF7C-E642-B114-D76BBA9E6854}" srcOrd="0" destOrd="0" presId="urn:microsoft.com/office/officeart/2005/8/layout/target2"/>
    <dgm:cxn modelId="{82455E42-F1B9-264C-97AC-627BD7974499}" srcId="{CB21711F-2DCA-AF45-88A5-B56BF9D84117}" destId="{933866AD-1994-1E45-9D7C-C14FE4D4383C}" srcOrd="1" destOrd="0" parTransId="{4A263194-FAAC-7C4F-BE27-8BC64DB4A220}" sibTransId="{087508F7-300C-E34A-815E-731B464246F1}"/>
    <dgm:cxn modelId="{E499B746-ED1D-0C4F-8E29-0442FE0EBB78}" type="presOf" srcId="{C0256224-B4CE-4A40-9A3F-43E351E93630}" destId="{0EB8942C-4602-0F48-9002-7AC383AFE947}" srcOrd="0" destOrd="0" presId="urn:microsoft.com/office/officeart/2005/8/layout/target2"/>
    <dgm:cxn modelId="{C16A9B62-9F4F-1849-A245-8A176FEB2D83}" type="presOf" srcId="{933866AD-1994-1E45-9D7C-C14FE4D4383C}" destId="{881DBD0C-3D12-4448-B3B7-05C06152C028}" srcOrd="0" destOrd="0" presId="urn:microsoft.com/office/officeart/2005/8/layout/target2"/>
    <dgm:cxn modelId="{8ABDCD66-6464-314A-985E-AB7FE5179721}" type="presOf" srcId="{7D01FBF5-E4D2-2142-98D3-39D81DB32DF4}" destId="{9E98F289-CCAF-2449-B345-443792B452A7}" srcOrd="0" destOrd="0" presId="urn:microsoft.com/office/officeart/2005/8/layout/target2"/>
    <dgm:cxn modelId="{7293DD66-1953-1149-AF16-526929A3C47E}" srcId="{003B50F3-2B94-5240-8086-0D87EA7B6F50}" destId="{585D4482-5995-D542-BA02-20F1BE999F6C}" srcOrd="3" destOrd="0" parTransId="{745F9F91-CC4A-424A-A835-285A5FD23F0D}" sibTransId="{0998288F-4882-0D4B-B5CF-5A2F82A1EB82}"/>
    <dgm:cxn modelId="{85FD5467-BCC4-D447-ACC7-87935E6DC888}" srcId="{003B50F3-2B94-5240-8086-0D87EA7B6F50}" destId="{B3858757-74ED-3F40-AF11-3E0B398E01FA}" srcOrd="0" destOrd="0" parTransId="{674B7A14-6FCA-6040-8708-4C7326FF66C0}" sibTransId="{951C5D12-CFA7-E143-94C7-C000A6F411E0}"/>
    <dgm:cxn modelId="{01B90E68-2015-9E42-A4DD-ADB0900E6688}" srcId="{F3D94311-19B0-F347-90E5-E0654D0C73C7}" destId="{13854163-183E-D147-9616-86A2F2CE56C7}" srcOrd="2" destOrd="0" parTransId="{1EA714A9-9E6A-B243-8DBD-AEACC1B7E180}" sibTransId="{781A7B8B-0390-8542-8355-6AFEA3DA4145}"/>
    <dgm:cxn modelId="{F2C55A7A-4C24-7E4C-965B-EF2C1B23F9F6}" type="presOf" srcId="{585D4482-5995-D542-BA02-20F1BE999F6C}" destId="{BD592F1F-EF08-6C42-A88A-C58DED12314D}" srcOrd="0" destOrd="0" presId="urn:microsoft.com/office/officeart/2005/8/layout/target2"/>
    <dgm:cxn modelId="{24EFE492-DB40-3641-B9E9-EF92255191FE}" srcId="{C5E2199F-BF6B-C34D-9145-1EFC3EDC6C0E}" destId="{F3D94311-19B0-F347-90E5-E0654D0C73C7}" srcOrd="0" destOrd="0" parTransId="{0D00DC99-55F9-6049-904E-D90F5A09A28F}" sibTransId="{B9FE13B7-7710-054F-B472-C7C26363092B}"/>
    <dgm:cxn modelId="{DA549899-F30A-D942-BBF5-43F1ACF1C3A8}" type="presOf" srcId="{8D5C38A0-A83E-924C-8911-03F7BE11FE47}" destId="{8457A387-7CD3-DC4A-9462-A07B612599B6}" srcOrd="0" destOrd="0" presId="urn:microsoft.com/office/officeart/2005/8/layout/target2"/>
    <dgm:cxn modelId="{F9CDC39F-470F-D24E-928A-822E4F6D5C49}" type="presOf" srcId="{13854163-183E-D147-9616-86A2F2CE56C7}" destId="{ECEE80EC-EF87-3441-8A27-349568AC585D}" srcOrd="0" destOrd="0" presId="urn:microsoft.com/office/officeart/2005/8/layout/target2"/>
    <dgm:cxn modelId="{14199FA1-502D-8945-B613-DD9EA84DF079}" srcId="{CB21711F-2DCA-AF45-88A5-B56BF9D84117}" destId="{F1E6AD2F-71E9-B847-9758-91C7F85ABFA0}" srcOrd="0" destOrd="0" parTransId="{FAD791D6-28BB-D743-9A1A-8558FD25E9F3}" sibTransId="{224CA3AF-9B06-B845-9CE6-6D38F252F644}"/>
    <dgm:cxn modelId="{127874AB-5250-EE43-A897-CFBA9B360481}" srcId="{003B50F3-2B94-5240-8086-0D87EA7B6F50}" destId="{8D5C38A0-A83E-924C-8911-03F7BE11FE47}" srcOrd="1" destOrd="0" parTransId="{1F86D599-3CAA-FE4C-9616-5BA442130344}" sibTransId="{719DEA3D-DE16-2942-A758-D86F7A9635B5}"/>
    <dgm:cxn modelId="{0DF9AEAB-03F9-7A44-BEBA-D1B16720024E}" type="presOf" srcId="{F3D94311-19B0-F347-90E5-E0654D0C73C7}" destId="{13429B22-57AD-F94D-8A63-EA2440210AB6}" srcOrd="0" destOrd="0" presId="urn:microsoft.com/office/officeart/2005/8/layout/target2"/>
    <dgm:cxn modelId="{E2BF59AF-2F29-224E-9997-656C78717F1B}" type="presOf" srcId="{F1E6AD2F-71E9-B847-9758-91C7F85ABFA0}" destId="{461918E5-5EB8-E14E-A75F-D101FAC91392}" srcOrd="0" destOrd="0" presId="urn:microsoft.com/office/officeart/2005/8/layout/target2"/>
    <dgm:cxn modelId="{39B9B5CB-664B-9E44-B416-4BA8AC728824}" srcId="{C5E2199F-BF6B-C34D-9145-1EFC3EDC6C0E}" destId="{003B50F3-2B94-5240-8086-0D87EA7B6F50}" srcOrd="1" destOrd="0" parTransId="{80DC7150-BFED-2C47-9B9B-D316985BFC59}" sibTransId="{886F3A93-8A46-AF48-BA3F-E34B4BE888CC}"/>
    <dgm:cxn modelId="{3EB4BFCB-C8CE-8143-A451-8F3C934066C5}" type="presOf" srcId="{B3858757-74ED-3F40-AF11-3E0B398E01FA}" destId="{BF1B7658-BF84-B546-8B05-9DF90F7267C2}" srcOrd="0" destOrd="0" presId="urn:microsoft.com/office/officeart/2005/8/layout/target2"/>
    <dgm:cxn modelId="{6342A7D2-393E-A645-BAC1-9DBF12D8306C}" srcId="{F3D94311-19B0-F347-90E5-E0654D0C73C7}" destId="{C0256224-B4CE-4A40-9A3F-43E351E93630}" srcOrd="0" destOrd="0" parTransId="{1A51D1E9-87E8-4C43-A47C-6E63F6833330}" sibTransId="{5CC863DC-A069-5249-87D7-80901649CE76}"/>
    <dgm:cxn modelId="{F9FFEFD6-17D8-2146-8DF5-4B39925159B0}" srcId="{C5E2199F-BF6B-C34D-9145-1EFC3EDC6C0E}" destId="{CB21711F-2DCA-AF45-88A5-B56BF9D84117}" srcOrd="2" destOrd="0" parTransId="{409A21E1-FE0B-B648-8CF0-115D9C1D37FF}" sibTransId="{F785158A-DAD6-B544-8752-A58D2784923E}"/>
    <dgm:cxn modelId="{455DB7DD-BA35-494D-B680-C220F6EA90C9}" srcId="{003B50F3-2B94-5240-8086-0D87EA7B6F50}" destId="{5D5122B9-A835-9740-88F4-323ABAB830BB}" srcOrd="2" destOrd="0" parTransId="{650E06F5-C54C-334E-B963-10F4DB9F93F6}" sibTransId="{31A9C75B-E77C-3F4B-956D-F9293BF9D78E}"/>
    <dgm:cxn modelId="{41FBD5DD-22C3-024B-A79C-70378168ACCB}" srcId="{F3D94311-19B0-F347-90E5-E0654D0C73C7}" destId="{7D01FBF5-E4D2-2142-98D3-39D81DB32DF4}" srcOrd="1" destOrd="0" parTransId="{31885249-F266-4342-8073-E818E92276F4}" sibTransId="{9D827C17-6BAD-9B46-B5EC-78445B201EF4}"/>
    <dgm:cxn modelId="{E2D1A6EF-6A1F-2C46-A867-6D9837B33EC7}" type="presOf" srcId="{5D5122B9-A835-9740-88F4-323ABAB830BB}" destId="{DFA1A508-8299-0F49-BE0F-29B5F8DA098E}" srcOrd="0" destOrd="0" presId="urn:microsoft.com/office/officeart/2005/8/layout/target2"/>
    <dgm:cxn modelId="{69ECA511-DA87-3E45-9440-F1F88A642704}" type="presParOf" srcId="{582CBB89-0FB0-2546-A7D1-61604B615CB4}" destId="{992EA2D2-92A3-164A-97E7-56970CC51B3E}" srcOrd="0" destOrd="0" presId="urn:microsoft.com/office/officeart/2005/8/layout/target2"/>
    <dgm:cxn modelId="{B02B7B6D-1BA1-A947-871F-C11B50EFC45F}" type="presParOf" srcId="{992EA2D2-92A3-164A-97E7-56970CC51B3E}" destId="{13429B22-57AD-F94D-8A63-EA2440210AB6}" srcOrd="0" destOrd="0" presId="urn:microsoft.com/office/officeart/2005/8/layout/target2"/>
    <dgm:cxn modelId="{5B0C2DFE-8863-624B-9050-40AC3F72FFF2}" type="presParOf" srcId="{992EA2D2-92A3-164A-97E7-56970CC51B3E}" destId="{EBA95128-D1E2-3F42-958B-68E3B4DE789A}" srcOrd="1" destOrd="0" presId="urn:microsoft.com/office/officeart/2005/8/layout/target2"/>
    <dgm:cxn modelId="{C49F9325-A2A3-6549-AD7B-37E1B12145E4}" type="presParOf" srcId="{EBA95128-D1E2-3F42-958B-68E3B4DE789A}" destId="{0EB8942C-4602-0F48-9002-7AC383AFE947}" srcOrd="0" destOrd="0" presId="urn:microsoft.com/office/officeart/2005/8/layout/target2"/>
    <dgm:cxn modelId="{F934B157-7E21-1048-90B4-3D37061CDFF3}" type="presParOf" srcId="{EBA95128-D1E2-3F42-958B-68E3B4DE789A}" destId="{D06471C4-6401-AF43-99EE-4B6A785C1E78}" srcOrd="1" destOrd="0" presId="urn:microsoft.com/office/officeart/2005/8/layout/target2"/>
    <dgm:cxn modelId="{46AFE310-6682-7C41-80CD-7D2D19F52069}" type="presParOf" srcId="{EBA95128-D1E2-3F42-958B-68E3B4DE789A}" destId="{9E98F289-CCAF-2449-B345-443792B452A7}" srcOrd="2" destOrd="0" presId="urn:microsoft.com/office/officeart/2005/8/layout/target2"/>
    <dgm:cxn modelId="{AA38899F-34B8-FE48-AA79-49CC82EB81F1}" type="presParOf" srcId="{EBA95128-D1E2-3F42-958B-68E3B4DE789A}" destId="{ADDFC677-2925-084D-9F5A-32435C87301B}" srcOrd="3" destOrd="0" presId="urn:microsoft.com/office/officeart/2005/8/layout/target2"/>
    <dgm:cxn modelId="{8C9B09A8-C4E4-BE41-A2A9-211E7CFE67E9}" type="presParOf" srcId="{EBA95128-D1E2-3F42-958B-68E3B4DE789A}" destId="{ECEE80EC-EF87-3441-8A27-349568AC585D}" srcOrd="4" destOrd="0" presId="urn:microsoft.com/office/officeart/2005/8/layout/target2"/>
    <dgm:cxn modelId="{A1571C8C-4871-8D4F-8589-4F41B69AA0D2}" type="presParOf" srcId="{582CBB89-0FB0-2546-A7D1-61604B615CB4}" destId="{A4582BBF-2271-2E49-9C06-85544A88E05F}" srcOrd="1" destOrd="0" presId="urn:microsoft.com/office/officeart/2005/8/layout/target2"/>
    <dgm:cxn modelId="{66A00E03-7698-6C4B-A20C-A8B77569DF41}" type="presParOf" srcId="{A4582BBF-2271-2E49-9C06-85544A88E05F}" destId="{7A3F3AA3-FF7C-E642-B114-D76BBA9E6854}" srcOrd="0" destOrd="0" presId="urn:microsoft.com/office/officeart/2005/8/layout/target2"/>
    <dgm:cxn modelId="{884537FA-C0E5-9B42-8E58-8CB9A677AC13}" type="presParOf" srcId="{A4582BBF-2271-2E49-9C06-85544A88E05F}" destId="{0A3F1051-801F-954D-9603-2C751FD1E301}" srcOrd="1" destOrd="0" presId="urn:microsoft.com/office/officeart/2005/8/layout/target2"/>
    <dgm:cxn modelId="{4EDF780B-B68E-F143-8740-573F11842DB8}" type="presParOf" srcId="{0A3F1051-801F-954D-9603-2C751FD1E301}" destId="{BF1B7658-BF84-B546-8B05-9DF90F7267C2}" srcOrd="0" destOrd="0" presId="urn:microsoft.com/office/officeart/2005/8/layout/target2"/>
    <dgm:cxn modelId="{2FCE302F-0A04-E44F-A5A5-623FBEB83901}" type="presParOf" srcId="{0A3F1051-801F-954D-9603-2C751FD1E301}" destId="{23CD8BBE-61A5-8246-9AF8-49A699B0C50B}" srcOrd="1" destOrd="0" presId="urn:microsoft.com/office/officeart/2005/8/layout/target2"/>
    <dgm:cxn modelId="{0BF15D1D-7367-0E48-AC11-D723E3EE8249}" type="presParOf" srcId="{0A3F1051-801F-954D-9603-2C751FD1E301}" destId="{8457A387-7CD3-DC4A-9462-A07B612599B6}" srcOrd="2" destOrd="0" presId="urn:microsoft.com/office/officeart/2005/8/layout/target2"/>
    <dgm:cxn modelId="{2362AB69-29B9-FE47-AD5E-4923A0EEE22C}" type="presParOf" srcId="{0A3F1051-801F-954D-9603-2C751FD1E301}" destId="{A7739761-AD2D-B741-BD4D-F2C2FE53E4FC}" srcOrd="3" destOrd="0" presId="urn:microsoft.com/office/officeart/2005/8/layout/target2"/>
    <dgm:cxn modelId="{9642E18D-D3F5-ED49-BD4C-E3FEF4F8A5E1}" type="presParOf" srcId="{0A3F1051-801F-954D-9603-2C751FD1E301}" destId="{DFA1A508-8299-0F49-BE0F-29B5F8DA098E}" srcOrd="4" destOrd="0" presId="urn:microsoft.com/office/officeart/2005/8/layout/target2"/>
    <dgm:cxn modelId="{33B25F1B-DE7B-B44B-A837-0E8BEAD8604E}" type="presParOf" srcId="{0A3F1051-801F-954D-9603-2C751FD1E301}" destId="{668D5ED7-BD0F-E34A-A3D1-8288709D39D2}" srcOrd="5" destOrd="0" presId="urn:microsoft.com/office/officeart/2005/8/layout/target2"/>
    <dgm:cxn modelId="{5FF0684A-02F0-274D-AFCB-843F3236488E}" type="presParOf" srcId="{0A3F1051-801F-954D-9603-2C751FD1E301}" destId="{BD592F1F-EF08-6C42-A88A-C58DED12314D}" srcOrd="6" destOrd="0" presId="urn:microsoft.com/office/officeart/2005/8/layout/target2"/>
    <dgm:cxn modelId="{4D846E40-27F8-1F46-A265-A6302E247EB0}" type="presParOf" srcId="{582CBB89-0FB0-2546-A7D1-61604B615CB4}" destId="{CEAD166A-022D-2942-90A3-1920B4FA0410}" srcOrd="2" destOrd="0" presId="urn:microsoft.com/office/officeart/2005/8/layout/target2"/>
    <dgm:cxn modelId="{4DCFE56C-1F13-104D-B23C-33D86BB5DCF9}" type="presParOf" srcId="{CEAD166A-022D-2942-90A3-1920B4FA0410}" destId="{B50ED4CB-9FFF-6442-A9A1-B8A26F44324F}" srcOrd="0" destOrd="0" presId="urn:microsoft.com/office/officeart/2005/8/layout/target2"/>
    <dgm:cxn modelId="{239DEEE8-FA77-5C40-B8AC-33CD572CE3C0}" type="presParOf" srcId="{CEAD166A-022D-2942-90A3-1920B4FA0410}" destId="{F34C8411-17B2-4C4C-BE1B-7E16C31CD6DF}" srcOrd="1" destOrd="0" presId="urn:microsoft.com/office/officeart/2005/8/layout/target2"/>
    <dgm:cxn modelId="{168BEC68-43A1-C04C-A3A7-63B93D33417A}" type="presParOf" srcId="{F34C8411-17B2-4C4C-BE1B-7E16C31CD6DF}" destId="{461918E5-5EB8-E14E-A75F-D101FAC91392}" srcOrd="0" destOrd="0" presId="urn:microsoft.com/office/officeart/2005/8/layout/target2"/>
    <dgm:cxn modelId="{81BFF03B-E656-CC46-9C1A-CEFACAE0A42F}" type="presParOf" srcId="{F34C8411-17B2-4C4C-BE1B-7E16C31CD6DF}" destId="{45907335-9A0C-8C4B-AAEB-80B428131981}" srcOrd="1" destOrd="0" presId="urn:microsoft.com/office/officeart/2005/8/layout/target2"/>
    <dgm:cxn modelId="{28F6EF0F-A174-BC44-B710-068DF289437C}" type="presParOf" srcId="{F34C8411-17B2-4C4C-BE1B-7E16C31CD6DF}" destId="{881DBD0C-3D12-4448-B3B7-05C06152C028}" srcOrd="2" destOrd="0" presId="urn:microsoft.com/office/officeart/2005/8/layout/target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29B22-57AD-F94D-8A63-EA2440210AB6}">
      <dsp:nvSpPr>
        <dsp:cNvPr id="0" name=""/>
        <dsp:cNvSpPr/>
      </dsp:nvSpPr>
      <dsp:spPr>
        <a:xfrm>
          <a:off x="0" y="0"/>
          <a:ext cx="5486400" cy="3200400"/>
        </a:xfrm>
        <a:prstGeom prst="roundRect">
          <a:avLst>
            <a:gd name="adj" fmla="val 8500"/>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2483866" numCol="1" spcCol="1270" anchor="t" anchorCtr="0">
          <a:noAutofit/>
        </a:bodyPr>
        <a:lstStyle/>
        <a:p>
          <a:pPr marL="0" lvl="0" indent="0" algn="l" defTabSz="1289050">
            <a:lnSpc>
              <a:spcPct val="90000"/>
            </a:lnSpc>
            <a:spcBef>
              <a:spcPct val="0"/>
            </a:spcBef>
            <a:spcAft>
              <a:spcPct val="35000"/>
            </a:spcAft>
            <a:buNone/>
          </a:pPr>
          <a:r>
            <a:rPr lang="en-GB" sz="2900" kern="1200"/>
            <a:t>Import</a:t>
          </a:r>
        </a:p>
      </dsp:txBody>
      <dsp:txXfrm>
        <a:off x="79676" y="79676"/>
        <a:ext cx="5327048" cy="3041048"/>
      </dsp:txXfrm>
    </dsp:sp>
    <dsp:sp modelId="{0EB8942C-4602-0F48-9002-7AC383AFE947}">
      <dsp:nvSpPr>
        <dsp:cNvPr id="0" name=""/>
        <dsp:cNvSpPr/>
      </dsp:nvSpPr>
      <dsp:spPr>
        <a:xfrm>
          <a:off x="137160" y="800100"/>
          <a:ext cx="822960" cy="728528"/>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SQL</a:t>
          </a:r>
        </a:p>
      </dsp:txBody>
      <dsp:txXfrm>
        <a:off x="159565" y="822505"/>
        <a:ext cx="778150" cy="683718"/>
      </dsp:txXfrm>
    </dsp:sp>
    <dsp:sp modelId="{9E98F289-CCAF-2449-B345-443792B452A7}">
      <dsp:nvSpPr>
        <dsp:cNvPr id="0" name=""/>
        <dsp:cNvSpPr/>
      </dsp:nvSpPr>
      <dsp:spPr>
        <a:xfrm>
          <a:off x="137160" y="1555390"/>
          <a:ext cx="822960" cy="728528"/>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11234"/>
              <a:satOff val="-2723"/>
              <a:lumOff val="103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CSV</a:t>
          </a:r>
        </a:p>
      </dsp:txBody>
      <dsp:txXfrm>
        <a:off x="159565" y="1577795"/>
        <a:ext cx="778150" cy="683718"/>
      </dsp:txXfrm>
    </dsp:sp>
    <dsp:sp modelId="{ECEE80EC-EF87-3441-8A27-349568AC585D}">
      <dsp:nvSpPr>
        <dsp:cNvPr id="0" name=""/>
        <dsp:cNvSpPr/>
      </dsp:nvSpPr>
      <dsp:spPr>
        <a:xfrm>
          <a:off x="137160" y="2310681"/>
          <a:ext cx="822960" cy="728528"/>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22468"/>
              <a:satOff val="-5447"/>
              <a:lumOff val="206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LIST</a:t>
          </a:r>
        </a:p>
      </dsp:txBody>
      <dsp:txXfrm>
        <a:off x="159565" y="2333086"/>
        <a:ext cx="778150" cy="683718"/>
      </dsp:txXfrm>
    </dsp:sp>
    <dsp:sp modelId="{7A3F3AA3-FF7C-E642-B114-D76BBA9E6854}">
      <dsp:nvSpPr>
        <dsp:cNvPr id="0" name=""/>
        <dsp:cNvSpPr/>
      </dsp:nvSpPr>
      <dsp:spPr>
        <a:xfrm>
          <a:off x="1097280" y="800100"/>
          <a:ext cx="4251960" cy="2240280"/>
        </a:xfrm>
        <a:prstGeom prst="roundRect">
          <a:avLst>
            <a:gd name="adj" fmla="val 10500"/>
          </a:avLst>
        </a:prstGeom>
        <a:solidFill>
          <a:schemeClr val="accent1">
            <a:shade val="50000"/>
            <a:hueOff val="33702"/>
            <a:satOff val="-8170"/>
            <a:lumOff val="310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422578" numCol="1" spcCol="1270" anchor="t" anchorCtr="0">
          <a:noAutofit/>
        </a:bodyPr>
        <a:lstStyle/>
        <a:p>
          <a:pPr marL="0" lvl="0" indent="0" algn="l" defTabSz="1289050">
            <a:lnSpc>
              <a:spcPct val="90000"/>
            </a:lnSpc>
            <a:spcBef>
              <a:spcPct val="0"/>
            </a:spcBef>
            <a:spcAft>
              <a:spcPct val="35000"/>
            </a:spcAft>
            <a:buNone/>
          </a:pPr>
          <a:r>
            <a:rPr lang="en-GB" sz="2900" kern="1200"/>
            <a:t>Format</a:t>
          </a:r>
        </a:p>
      </dsp:txBody>
      <dsp:txXfrm>
        <a:off x="1166176" y="868996"/>
        <a:ext cx="4114168" cy="2102488"/>
      </dsp:txXfrm>
    </dsp:sp>
    <dsp:sp modelId="{BF1B7658-BF84-B546-8B05-9DF90F7267C2}">
      <dsp:nvSpPr>
        <dsp:cNvPr id="0" name=""/>
        <dsp:cNvSpPr/>
      </dsp:nvSpPr>
      <dsp:spPr>
        <a:xfrm>
          <a:off x="1203579" y="1584198"/>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33702"/>
              <a:satOff val="-8170"/>
              <a:lumOff val="310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Reusable f(x)s</a:t>
          </a:r>
        </a:p>
      </dsp:txBody>
      <dsp:txXfrm>
        <a:off x="1213028" y="1593647"/>
        <a:ext cx="831494" cy="288361"/>
      </dsp:txXfrm>
    </dsp:sp>
    <dsp:sp modelId="{8457A387-7CD3-DC4A-9462-A07B612599B6}">
      <dsp:nvSpPr>
        <dsp:cNvPr id="0" name=""/>
        <dsp:cNvSpPr/>
      </dsp:nvSpPr>
      <dsp:spPr>
        <a:xfrm>
          <a:off x="1203579" y="1911086"/>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44937"/>
              <a:satOff val="-10893"/>
              <a:lumOff val="413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Merge, concat, Group by</a:t>
          </a:r>
        </a:p>
      </dsp:txBody>
      <dsp:txXfrm>
        <a:off x="1213028" y="1920535"/>
        <a:ext cx="831494" cy="288361"/>
      </dsp:txXfrm>
    </dsp:sp>
    <dsp:sp modelId="{DFA1A508-8299-0F49-BE0F-29B5F8DA098E}">
      <dsp:nvSpPr>
        <dsp:cNvPr id="0" name=""/>
        <dsp:cNvSpPr/>
      </dsp:nvSpPr>
      <dsp:spPr>
        <a:xfrm>
          <a:off x="1203579" y="2237975"/>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44937"/>
              <a:satOff val="-10893"/>
              <a:lumOff val="413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Iloc, Loc, Index, Column Name, Insert</a:t>
          </a:r>
        </a:p>
      </dsp:txBody>
      <dsp:txXfrm>
        <a:off x="1213028" y="2247424"/>
        <a:ext cx="831494" cy="288361"/>
      </dsp:txXfrm>
    </dsp:sp>
    <dsp:sp modelId="{BD592F1F-EF08-6C42-A88A-C58DED12314D}">
      <dsp:nvSpPr>
        <dsp:cNvPr id="0" name=""/>
        <dsp:cNvSpPr/>
      </dsp:nvSpPr>
      <dsp:spPr>
        <a:xfrm>
          <a:off x="1203579" y="2564864"/>
          <a:ext cx="850392" cy="307259"/>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33702"/>
              <a:satOff val="-8170"/>
              <a:lumOff val="310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For, If-Else, Append</a:t>
          </a:r>
        </a:p>
      </dsp:txBody>
      <dsp:txXfrm>
        <a:off x="1213028" y="2574313"/>
        <a:ext cx="831494" cy="288361"/>
      </dsp:txXfrm>
    </dsp:sp>
    <dsp:sp modelId="{B50ED4CB-9FFF-6442-A9A1-B8A26F44324F}">
      <dsp:nvSpPr>
        <dsp:cNvPr id="0" name=""/>
        <dsp:cNvSpPr/>
      </dsp:nvSpPr>
      <dsp:spPr>
        <a:xfrm>
          <a:off x="2167128" y="1600200"/>
          <a:ext cx="3044952" cy="1280160"/>
        </a:xfrm>
        <a:prstGeom prst="roundRect">
          <a:avLst>
            <a:gd name="adj" fmla="val 10500"/>
          </a:avLst>
        </a:prstGeom>
        <a:solidFill>
          <a:schemeClr val="accent1">
            <a:shade val="50000"/>
            <a:hueOff val="33702"/>
            <a:satOff val="-8170"/>
            <a:lumOff val="310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722579" numCol="1" spcCol="1270" anchor="t" anchorCtr="0">
          <a:noAutofit/>
        </a:bodyPr>
        <a:lstStyle/>
        <a:p>
          <a:pPr marL="0" lvl="0" indent="0" algn="l" defTabSz="1289050">
            <a:lnSpc>
              <a:spcPct val="90000"/>
            </a:lnSpc>
            <a:spcBef>
              <a:spcPct val="0"/>
            </a:spcBef>
            <a:spcAft>
              <a:spcPct val="35000"/>
            </a:spcAft>
            <a:buNone/>
          </a:pPr>
          <a:r>
            <a:rPr lang="en-GB" sz="2900" kern="1200"/>
            <a:t>Plot</a:t>
          </a:r>
        </a:p>
      </dsp:txBody>
      <dsp:txXfrm>
        <a:off x="2206497" y="1639569"/>
        <a:ext cx="2966214" cy="1201422"/>
      </dsp:txXfrm>
    </dsp:sp>
    <dsp:sp modelId="{461918E5-5EB8-E14E-A75F-D101FAC91392}">
      <dsp:nvSpPr>
        <dsp:cNvPr id="0" name=""/>
        <dsp:cNvSpPr/>
      </dsp:nvSpPr>
      <dsp:spPr>
        <a:xfrm>
          <a:off x="2243251" y="2176272"/>
          <a:ext cx="1425165" cy="576072"/>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22468"/>
              <a:satOff val="-5447"/>
              <a:lumOff val="206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Seaborn</a:t>
          </a:r>
        </a:p>
      </dsp:txBody>
      <dsp:txXfrm>
        <a:off x="2260967" y="2193988"/>
        <a:ext cx="1389733" cy="540640"/>
      </dsp:txXfrm>
    </dsp:sp>
    <dsp:sp modelId="{881DBD0C-3D12-4448-B3B7-05C06152C028}">
      <dsp:nvSpPr>
        <dsp:cNvPr id="0" name=""/>
        <dsp:cNvSpPr/>
      </dsp:nvSpPr>
      <dsp:spPr>
        <a:xfrm>
          <a:off x="3708962" y="2176272"/>
          <a:ext cx="1425165" cy="576072"/>
        </a:xfrm>
        <a:prstGeom prst="roundRect">
          <a:avLst>
            <a:gd name="adj" fmla="val 10500"/>
          </a:avLst>
        </a:prstGeom>
        <a:solidFill>
          <a:schemeClr val="lt1">
            <a:alpha val="90000"/>
            <a:hueOff val="0"/>
            <a:satOff val="0"/>
            <a:lumOff val="0"/>
            <a:alphaOff val="0"/>
          </a:schemeClr>
        </a:solidFill>
        <a:ln w="12700" cap="flat" cmpd="sng" algn="ctr">
          <a:solidFill>
            <a:schemeClr val="accent1">
              <a:shade val="50000"/>
              <a:hueOff val="11234"/>
              <a:satOff val="-2723"/>
              <a:lumOff val="103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Matplotlib</a:t>
          </a:r>
        </a:p>
      </dsp:txBody>
      <dsp:txXfrm>
        <a:off x="3726678" y="2193988"/>
        <a:ext cx="1389733" cy="540640"/>
      </dsp:txXfrm>
    </dsp:sp>
  </dsp:spTree>
</dsp:drawing>
</file>

<file path=word/diagrams/layout1.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2T10:54:06.016"/>
    </inkml:context>
    <inkml:brush xml:id="br0">
      <inkml:brushProperty name="width" value="0.025" units="cm"/>
      <inkml:brushProperty name="height" value="0.025" units="cm"/>
      <inkml:brushProperty name="color" value="#DA0C07"/>
      <inkml:brushProperty name="inkEffects" value="lava"/>
      <inkml:brushProperty name="anchorX" value="-7304.15381"/>
      <inkml:brushProperty name="anchorY" value="-11510.33984"/>
      <inkml:brushProperty name="scaleFactor" value="0.5"/>
    </inkml:brush>
  </inkml:definitions>
  <inkml:trace contextRef="#ctx0" brushRef="#br0">0 191 24575,'13'0'0,"-3"0"0,3 0 0,0 0 0,8 5 0,1-4 0,16 4 0,40-5 0,-4 0 0,-23 0 0,1 0 0,29 0 0,-5 0 0,-1 0 0,7-6 0,-6 4 0,-1-10 0,7 11 0,-15-5 0,7 6 0,-17 0 0,6 0 0,-14 0 0,6 0 0,-8 0 0,1 0 0,0 0 0,-6 0 0,4 0 0,-11 0 0,5 0 0,-7 0 0,0 0 0,0 0 0,0 0 0,-6 0 0,5 0 0,-10 0 0,9 0 0,-9 0 0,4 0 0,-6 0 0,5 0 0,-3 0 0,3 0 0,1 0 0,-4 0 0,9-5 0,3-2 0,8-10 0,6 4 0,0-10 0,7 9 0,3-4 0,7-1 0,0 5 0,29-5 0,-30 6 0,28 6 0,-42 2 0,6 5 0,-9 0 0,-5 0 0,4 0 0,-12 0 0,6 0 0,-8 0 0,1 0 0,-5 0 0,3 0 0,-9 0 0,9 0 0,-9 0 0,10 0 0,-5 0 0,0 0 0,5 5 0,2 1 0,1 0 0,4 5 0,-6-10 0,7 9 0,-5-4 0,5 6 0,-8-1 0,8-5 0,-6 3 0,6-3 0,-7 5 0,0-4 0,6 3 0,-4-9 0,5 9 0,0-8 0,1 2 0,7 2 0,0-5 0,0 10 0,8-10 0,1 4 0,8-5 0,0 0 0,0 0 0,0 6 0,29-4 0,-24 3 0,24-5 0,-39 0 0,17 0 0,-13 0 0,15 0 0,-1 0 0,-6 0 0,15 0 0,-15 0 0,15 0 0,-6 0 0,8 0 0,-9 0 0,7 0 0,-6 0 0,7 0 0,1 0 0,0 0 0,0 0 0,0 0 0,-11 0 0,9 0 0,-9 0 0,11 0 0,-8 0 0,5 0 0,-14-5 0,7 3 0,-9-4 0,0 0 0,0 5 0,-7-5 0,5 6 0,-13 0 0,5-5 0,-13 4 0,-3-5 0,-6 6 0,-5 0 0,-3 0 0,-4 0 0,-2 0 0,1 0 0,-5 0 0,-1 0 0,0 0 0,-3 0 0,7 0 0,-7 0 0,8 0 0,-4 0 0,5 0 0,9 0 0,-7 0 0,7 0 0,-8 0 0,-1 0 0,6 0 0,-5 0 0,5 0 0,-1 0 0,-3 0 0,8 0 0,-2 0 0,-1 0 0,5 0 0,-5 0 0,0 0 0,5 0 0,2 0 0,1 0 0,4 0 0,-6 0 0,7 0 0,-5 0 0,5 0 0,-7 0 0,0 0 0,-6 5 0,-1-4 0,-6 3 0,0-4 0,-5 0 0,-1 0 0,-5 4 0,0-3 0,0 3 0,-5-4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22:46.537"/>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2T10:55:13.915"/>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2T11:03:31.939"/>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49:38.271"/>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49:22.651"/>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4:12:17.364"/>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51:16.357"/>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4:12:32.354"/>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10:50:51.189"/>
    </inkml:context>
    <inkml:brush xml:id="br0">
      <inkml:brushProperty name="width" value="0.025" units="cm"/>
      <inkml:brushProperty name="height" value="0.025" units="cm"/>
      <inkml:brushProperty name="color" value="#DA0C07"/>
      <inkml:brushProperty name="inkEffects" value="lava"/>
      <inkml:brushProperty name="anchorX" value="-26537.29688"/>
      <inkml:brushProperty name="anchorY" value="-18423.68164"/>
      <inkml:brushProperty name="scaleFactor" value="0.5"/>
    </inkml:brush>
  </inkml:definitions>
  <inkml:trace contextRef="#ctx0" brushRef="#br0">1 0 24575,'0'0'0</inkml:trace>
</inkml:ink>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296</TotalTime>
  <Pages>10</Pages>
  <Words>1629</Words>
  <Characters>9287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Gilli</dc:creator>
  <cp:keywords/>
  <dc:description/>
  <cp:lastModifiedBy>Erika Gilli</cp:lastModifiedBy>
  <cp:revision>17</cp:revision>
  <dcterms:created xsi:type="dcterms:W3CDTF">2021-05-22T10:47:00Z</dcterms:created>
  <dcterms:modified xsi:type="dcterms:W3CDTF">2021-05-30T17:23:00Z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